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422" w:rsidRPr="00BA6422" w:rsidRDefault="00BA6422" w:rsidP="00BA6422">
      <w:pPr>
        <w:jc w:val="center"/>
        <w:rPr>
          <w:rFonts w:ascii="Times New Roman" w:eastAsia="Times New Roman" w:hAnsi="Times New Roman" w:cs="Times New Roman"/>
          <w:color w:val="000000"/>
          <w:sz w:val="36"/>
          <w:szCs w:val="36"/>
          <w:lang w:eastAsia="ru-RU"/>
        </w:rPr>
      </w:pPr>
      <w:r w:rsidRPr="00BA6422">
        <w:rPr>
          <w:rFonts w:ascii="Times New Roman" w:eastAsia="Times New Roman" w:hAnsi="Times New Roman" w:cs="Times New Roman"/>
          <w:b/>
          <w:bCs/>
          <w:color w:val="000000"/>
          <w:sz w:val="32"/>
          <w:szCs w:val="32"/>
          <w:lang w:eastAsia="ru-RU"/>
        </w:rPr>
        <w:t>Московский Государственный Университет Экономики, Статистики и Информатики</w:t>
      </w:r>
    </w:p>
    <w:p w:rsidR="00BA6422" w:rsidRPr="00BA6422" w:rsidRDefault="00BA6422" w:rsidP="00BA6422">
      <w:pPr>
        <w:keepNext/>
        <w:ind w:left="360"/>
        <w:jc w:val="center"/>
        <w:outlineLvl w:val="4"/>
        <w:rPr>
          <w:rFonts w:ascii="Garamond" w:eastAsia="Times New Roman" w:hAnsi="Garamond" w:cs="Times New Roman"/>
          <w:b/>
          <w:bCs/>
          <w:color w:val="000000"/>
          <w:sz w:val="28"/>
          <w:szCs w:val="28"/>
          <w:u w:val="single"/>
          <w:lang w:eastAsia="ru-RU"/>
        </w:rPr>
      </w:pPr>
      <w:r w:rsidRPr="00BA6422">
        <w:rPr>
          <w:rFonts w:ascii="Times New Roman" w:eastAsia="Times New Roman" w:hAnsi="Times New Roman" w:cs="Times New Roman"/>
          <w:b/>
          <w:bCs/>
          <w:color w:val="000000"/>
          <w:sz w:val="32"/>
          <w:szCs w:val="32"/>
          <w:lang w:eastAsia="ru-RU"/>
        </w:rPr>
        <w:t>Институт компьютерных технологий</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6"/>
          <w:szCs w:val="36"/>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2"/>
          <w:szCs w:val="32"/>
          <w:lang w:eastAsia="ru-RU"/>
        </w:rPr>
        <w:t>Отчет по лабораторной работе №5</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2"/>
          <w:szCs w:val="32"/>
          <w:lang w:eastAsia="ru-RU"/>
        </w:rPr>
        <w:t>Предмет: «Основы и функционирование экономических информационных систем»</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6"/>
          <w:szCs w:val="36"/>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6"/>
          <w:szCs w:val="36"/>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6"/>
          <w:szCs w:val="36"/>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 </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Выполнили:</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lang w:eastAsia="ru-RU"/>
        </w:rPr>
        <w:t> </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Архипова Екатерина</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Бейлина Юлия</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Парисеева Екатерина</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Смирнова Ирина</w:t>
      </w:r>
    </w:p>
    <w:p w:rsidR="00BA6422" w:rsidRPr="00BA6422" w:rsidRDefault="00BA6422" w:rsidP="00BA6422">
      <w:pPr>
        <w:jc w:val="right"/>
        <w:rPr>
          <w:rFonts w:ascii="Courier New" w:eastAsia="Times New Roman" w:hAnsi="Courier New" w:cs="Courier New"/>
          <w:b/>
          <w:bCs/>
          <w:color w:val="000000"/>
          <w:sz w:val="24"/>
          <w:szCs w:val="24"/>
          <w:lang w:eastAsia="ru-RU"/>
        </w:rPr>
      </w:pPr>
      <w:r w:rsidRPr="00BA6422">
        <w:rPr>
          <w:rFonts w:ascii="Times New Roman" w:eastAsia="Times New Roman" w:hAnsi="Times New Roman" w:cs="Times New Roman"/>
          <w:b/>
          <w:bCs/>
          <w:color w:val="000000"/>
          <w:sz w:val="24"/>
          <w:szCs w:val="24"/>
          <w:lang w:eastAsia="ru-RU"/>
        </w:rPr>
        <w:t> </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Группа</w:t>
      </w:r>
      <w:r w:rsidRPr="00BA6422">
        <w:rPr>
          <w:rFonts w:ascii="Times New Roman" w:eastAsia="Times New Roman" w:hAnsi="Times New Roman" w:cs="Times New Roman"/>
          <w:color w:val="000000"/>
          <w:sz w:val="28"/>
          <w:szCs w:val="28"/>
          <w:lang w:eastAsia="ru-RU"/>
        </w:rPr>
        <w:t>: ДКД-301</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Преподаватель</w:t>
      </w:r>
      <w:r w:rsidRPr="00BA6422">
        <w:rPr>
          <w:rFonts w:ascii="Times New Roman" w:eastAsia="Times New Roman" w:hAnsi="Times New Roman" w:cs="Times New Roman"/>
          <w:color w:val="000000"/>
          <w:sz w:val="28"/>
          <w:szCs w:val="28"/>
          <w:lang w:eastAsia="ru-RU"/>
        </w:rPr>
        <w:t>: Данелян Тэя Яновна</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Подпись</w:t>
      </w:r>
      <w:r w:rsidRPr="00BA6422">
        <w:rPr>
          <w:rFonts w:ascii="Times New Roman" w:eastAsia="Times New Roman" w:hAnsi="Times New Roman" w:cs="Times New Roman"/>
          <w:color w:val="000000"/>
          <w:sz w:val="28"/>
          <w:szCs w:val="28"/>
          <w:lang w:eastAsia="ru-RU"/>
        </w:rPr>
        <w:t>:________________</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jc w:val="right"/>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 </w:t>
      </w:r>
    </w:p>
    <w:p w:rsidR="00BA6422" w:rsidRPr="00BA6422" w:rsidRDefault="00BA6422" w:rsidP="00BA6422">
      <w:pPr>
        <w:keepNext/>
        <w:jc w:val="center"/>
        <w:outlineLvl w:val="0"/>
        <w:rPr>
          <w:rFonts w:ascii="Courier New" w:eastAsia="Times New Roman" w:hAnsi="Courier New" w:cs="Courier New"/>
          <w:b/>
          <w:bCs/>
          <w:color w:val="000000"/>
          <w:kern w:val="36"/>
          <w:sz w:val="24"/>
          <w:szCs w:val="24"/>
          <w:lang w:eastAsia="ru-RU"/>
        </w:rPr>
      </w:pPr>
      <w:r w:rsidRPr="00BA6422">
        <w:rPr>
          <w:rFonts w:ascii="Times New Roman" w:eastAsia="Times New Roman" w:hAnsi="Times New Roman" w:cs="Times New Roman"/>
          <w:b/>
          <w:bCs/>
          <w:color w:val="000000"/>
          <w:kern w:val="36"/>
          <w:sz w:val="24"/>
          <w:szCs w:val="24"/>
          <w:lang w:eastAsia="ru-RU"/>
        </w:rPr>
        <w:lastRenderedPageBreak/>
        <w:t>Москва, 2003</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2"/>
          <w:szCs w:val="32"/>
          <w:lang w:eastAsia="ru-RU"/>
        </w:rPr>
        <w:br w:type="page"/>
      </w:r>
      <w:r w:rsidRPr="00BA6422">
        <w:rPr>
          <w:rFonts w:ascii="Times New Roman" w:eastAsia="Times New Roman" w:hAnsi="Times New Roman" w:cs="Times New Roman"/>
          <w:b/>
          <w:bCs/>
          <w:color w:val="000000"/>
          <w:sz w:val="32"/>
          <w:szCs w:val="32"/>
          <w:lang w:eastAsia="ru-RU"/>
        </w:rPr>
        <w:lastRenderedPageBreak/>
        <w:t>Содержание.</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2"/>
          <w:szCs w:val="32"/>
          <w:lang w:eastAsia="ru-RU"/>
        </w:rPr>
        <w:t> </w:t>
      </w:r>
    </w:p>
    <w:p w:rsidR="00BA6422" w:rsidRPr="00BA6422" w:rsidRDefault="00BA6422" w:rsidP="00BA6422">
      <w:pPr>
        <w:ind w:left="468" w:right="221"/>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Введение                                                                                                                                   -  3  -</w:t>
      </w:r>
    </w:p>
    <w:p w:rsidR="00BA6422" w:rsidRPr="00BA6422" w:rsidRDefault="00BA6422" w:rsidP="00BA6422">
      <w:pPr>
        <w:ind w:right="221"/>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2"/>
          <w:szCs w:val="32"/>
          <w:lang w:eastAsia="ru-RU"/>
        </w:rPr>
        <w:t> </w:t>
      </w:r>
    </w:p>
    <w:p w:rsidR="00BA6422" w:rsidRPr="00BA6422" w:rsidRDefault="00BA6422" w:rsidP="00BA6422">
      <w:pPr>
        <w:numPr>
          <w:ilvl w:val="0"/>
          <w:numId w:val="1"/>
        </w:numPr>
        <w:ind w:right="221"/>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Постановка задачи                                                                                                               -  3  -</w:t>
      </w:r>
    </w:p>
    <w:p w:rsidR="00BA6422" w:rsidRPr="00BA6422" w:rsidRDefault="00BA6422" w:rsidP="00BA6422">
      <w:pPr>
        <w:ind w:left="312" w:right="221"/>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numPr>
          <w:ilvl w:val="0"/>
          <w:numId w:val="2"/>
        </w:numPr>
        <w:ind w:right="221"/>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Аналитическая часть                                                                                                           -  4  -</w:t>
      </w:r>
    </w:p>
    <w:p w:rsidR="00BA6422" w:rsidRPr="00BA6422" w:rsidRDefault="00BA6422" w:rsidP="00BA6422">
      <w:pPr>
        <w:ind w:right="221"/>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left="624" w:right="221"/>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2.1 Структура предприятия                                                                                                  -  4  -</w:t>
      </w:r>
    </w:p>
    <w:p w:rsidR="00BA6422" w:rsidRPr="00BA6422" w:rsidRDefault="00BA6422" w:rsidP="00BA6422">
      <w:pPr>
        <w:ind w:right="221"/>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numPr>
          <w:ilvl w:val="0"/>
          <w:numId w:val="3"/>
        </w:numPr>
        <w:ind w:right="221"/>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Проектная часть                                                                                                                   -  5 -</w:t>
      </w:r>
    </w:p>
    <w:p w:rsidR="00BA6422" w:rsidRPr="00BA6422" w:rsidRDefault="00BA6422" w:rsidP="00BA6422">
      <w:pPr>
        <w:ind w:right="221"/>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3.1.</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Схема работы в </w:t>
      </w:r>
      <w:r w:rsidRPr="00BA6422">
        <w:rPr>
          <w:rFonts w:ascii="Times New Roman" w:eastAsia="Times New Roman" w:hAnsi="Times New Roman" w:cs="Times New Roman"/>
          <w:color w:val="000000"/>
          <w:sz w:val="24"/>
          <w:szCs w:val="24"/>
          <w:lang w:val="en-US" w:eastAsia="ru-RU"/>
        </w:rPr>
        <w:t>Internet</w:t>
      </w:r>
      <w:r w:rsidRPr="00BA6422">
        <w:rPr>
          <w:rFonts w:ascii="Times New Roman" w:eastAsia="Times New Roman" w:hAnsi="Times New Roman" w:cs="Times New Roman"/>
          <w:color w:val="000000"/>
          <w:sz w:val="24"/>
          <w:szCs w:val="24"/>
          <w:lang w:eastAsia="ru-RU"/>
        </w:rPr>
        <w:t>                                                                                          -  5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3.2.</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Сценарий диалога  Internet                                                                                    -  7  -</w:t>
      </w:r>
    </w:p>
    <w:p w:rsidR="00BA6422" w:rsidRPr="00BA6422" w:rsidRDefault="00BA6422" w:rsidP="00BA6422">
      <w:pPr>
        <w:ind w:right="221"/>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numPr>
          <w:ilvl w:val="0"/>
          <w:numId w:val="4"/>
        </w:numPr>
        <w:ind w:right="221"/>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Результаты поиска в Internet                                                                                                - 8  -</w:t>
      </w:r>
    </w:p>
    <w:p w:rsidR="00BA6422" w:rsidRPr="00BA6422" w:rsidRDefault="00BA6422" w:rsidP="00BA6422">
      <w:pPr>
        <w:ind w:left="360" w:right="221"/>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4.1.</w:t>
      </w:r>
      <w:r w:rsidRPr="00BA6422">
        <w:rPr>
          <w:rFonts w:ascii="Times New Roman" w:eastAsia="Times New Roman" w:hAnsi="Times New Roman" w:cs="Times New Roman"/>
          <w:color w:val="000000"/>
          <w:sz w:val="14"/>
          <w:szCs w:val="14"/>
          <w:lang w:eastAsia="ru-RU"/>
        </w:rPr>
        <w:t>       </w:t>
      </w:r>
      <w:r w:rsidRPr="00BA6422">
        <w:rPr>
          <w:rFonts w:ascii="Courier New" w:eastAsia="Times New Roman" w:hAnsi="Courier New" w:cs="Courier New"/>
          <w:color w:val="000000"/>
          <w:sz w:val="24"/>
          <w:szCs w:val="24"/>
          <w:lang w:eastAsia="ru-RU"/>
        </w:rPr>
        <w:t>Информационно-поисковые правовые системы </w:t>
      </w:r>
      <w:r w:rsidRPr="00BA6422">
        <w:rPr>
          <w:rFonts w:ascii="Times New Roman" w:eastAsia="Times New Roman" w:hAnsi="Times New Roman" w:cs="Times New Roman"/>
          <w:i/>
          <w:iCs/>
          <w:color w:val="000000"/>
          <w:sz w:val="24"/>
          <w:szCs w:val="24"/>
          <w:lang w:eastAsia="ru-RU"/>
        </w:rPr>
        <w:br/>
      </w:r>
      <w:r w:rsidRPr="00BA6422">
        <w:rPr>
          <w:rFonts w:ascii="Courier New" w:eastAsia="Times New Roman" w:hAnsi="Courier New" w:cs="Courier New"/>
          <w:color w:val="000000"/>
          <w:sz w:val="24"/>
          <w:szCs w:val="24"/>
          <w:lang w:eastAsia="ru-RU"/>
        </w:rPr>
        <w:t>в образовании и предпринимательстве</w:t>
      </w:r>
      <w:r w:rsidRPr="00BA6422">
        <w:rPr>
          <w:rFonts w:ascii="Times New Roman" w:eastAsia="Times New Roman" w:hAnsi="Times New Roman" w:cs="Times New Roman"/>
          <w:i/>
          <w:iCs/>
          <w:color w:val="000000"/>
          <w:sz w:val="24"/>
          <w:szCs w:val="24"/>
          <w:lang w:eastAsia="ru-RU"/>
        </w:rPr>
        <w:t>  </w:t>
      </w:r>
      <w:r w:rsidRPr="00BA6422">
        <w:rPr>
          <w:rFonts w:ascii="Times New Roman" w:eastAsia="Times New Roman" w:hAnsi="Times New Roman" w:cs="Times New Roman"/>
          <w:color w:val="000000"/>
          <w:sz w:val="24"/>
          <w:szCs w:val="24"/>
          <w:lang w:eastAsia="ru-RU"/>
        </w:rPr>
        <w:t>                                                             - 8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4.2.</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Сеть </w:t>
      </w:r>
      <w:r w:rsidRPr="00BA6422">
        <w:rPr>
          <w:rFonts w:ascii="Times New Roman" w:eastAsia="Times New Roman" w:hAnsi="Times New Roman" w:cs="Times New Roman"/>
          <w:b/>
          <w:bCs/>
          <w:color w:val="000000"/>
          <w:sz w:val="24"/>
          <w:szCs w:val="24"/>
          <w:lang w:eastAsia="ru-RU"/>
        </w:rPr>
        <w:t>Консультант Плюс </w:t>
      </w:r>
      <w:r w:rsidRPr="00BA6422">
        <w:rPr>
          <w:rFonts w:ascii="Times New Roman" w:eastAsia="Times New Roman" w:hAnsi="Times New Roman" w:cs="Times New Roman"/>
          <w:color w:val="000000"/>
          <w:sz w:val="24"/>
          <w:szCs w:val="24"/>
          <w:lang w:eastAsia="ru-RU"/>
        </w:rPr>
        <w:t>                                                                                            - 10 -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4.3.</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Научно-технический центр правовой информации</w:t>
      </w:r>
      <w:r w:rsidRPr="00BA6422">
        <w:rPr>
          <w:rFonts w:ascii="Times New Roman" w:eastAsia="Times New Roman" w:hAnsi="Times New Roman" w:cs="Times New Roman"/>
          <w:b/>
          <w:bCs/>
          <w:color w:val="000000"/>
          <w:sz w:val="24"/>
          <w:szCs w:val="24"/>
          <w:lang w:eastAsia="ru-RU"/>
        </w:rPr>
        <w:t>"Система"</w:t>
      </w:r>
      <w:r w:rsidRPr="00BA6422">
        <w:rPr>
          <w:rFonts w:ascii="Times New Roman" w:eastAsia="Times New Roman" w:hAnsi="Times New Roman" w:cs="Times New Roman"/>
          <w:color w:val="000000"/>
          <w:sz w:val="24"/>
          <w:szCs w:val="24"/>
          <w:lang w:eastAsia="ru-RU"/>
        </w:rPr>
        <w:t>                               - 12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4.4.</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Информационная система </w:t>
      </w:r>
      <w:r w:rsidRPr="00BA6422">
        <w:rPr>
          <w:rFonts w:ascii="Times New Roman" w:eastAsia="Times New Roman" w:hAnsi="Times New Roman" w:cs="Times New Roman"/>
          <w:b/>
          <w:bCs/>
          <w:color w:val="000000"/>
          <w:sz w:val="24"/>
          <w:szCs w:val="24"/>
          <w:lang w:eastAsia="ru-RU"/>
        </w:rPr>
        <w:t>"Парк"                     </w:t>
      </w:r>
      <w:r w:rsidRPr="00BA6422">
        <w:rPr>
          <w:rFonts w:ascii="Times New Roman" w:eastAsia="Times New Roman" w:hAnsi="Times New Roman" w:cs="Times New Roman"/>
          <w:color w:val="000000"/>
          <w:sz w:val="24"/>
          <w:szCs w:val="24"/>
          <w:lang w:eastAsia="ru-RU"/>
        </w:rPr>
        <w:t>                                                        - 13 -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4.5.</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Справочно-правовая система </w:t>
      </w:r>
      <w:r w:rsidRPr="00BA6422">
        <w:rPr>
          <w:rFonts w:ascii="Times New Roman" w:eastAsia="Times New Roman" w:hAnsi="Times New Roman" w:cs="Times New Roman"/>
          <w:b/>
          <w:bCs/>
          <w:color w:val="000000"/>
          <w:sz w:val="24"/>
          <w:szCs w:val="24"/>
          <w:lang w:eastAsia="ru-RU"/>
        </w:rPr>
        <w:t>ГАРАНТ</w:t>
      </w:r>
      <w:r w:rsidRPr="00BA6422">
        <w:rPr>
          <w:rFonts w:ascii="Times New Roman" w:eastAsia="Times New Roman" w:hAnsi="Times New Roman" w:cs="Times New Roman"/>
          <w:color w:val="000000"/>
          <w:sz w:val="24"/>
          <w:szCs w:val="24"/>
          <w:lang w:eastAsia="ru-RU"/>
        </w:rPr>
        <w:t>                                                                     - 14 -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4.6.</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Информационно-правовая система</w:t>
      </w:r>
      <w:r w:rsidRPr="00BA6422">
        <w:rPr>
          <w:rFonts w:ascii="Times New Roman" w:eastAsia="Times New Roman" w:hAnsi="Times New Roman" w:cs="Times New Roman"/>
          <w:b/>
          <w:bCs/>
          <w:color w:val="000000"/>
          <w:sz w:val="24"/>
          <w:szCs w:val="24"/>
          <w:lang w:eastAsia="ru-RU"/>
        </w:rPr>
        <w:t>"Кодекс"</w:t>
      </w:r>
      <w:r w:rsidRPr="00BA6422">
        <w:rPr>
          <w:rFonts w:ascii="Times New Roman" w:eastAsia="Times New Roman" w:hAnsi="Times New Roman" w:cs="Times New Roman"/>
          <w:color w:val="000000"/>
          <w:sz w:val="24"/>
          <w:szCs w:val="24"/>
          <w:lang w:eastAsia="ru-RU"/>
        </w:rPr>
        <w:t>                                                           - 16 -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4.7.</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Юридическое информационное Агентство</w:t>
      </w:r>
      <w:r w:rsidRPr="00BA6422">
        <w:rPr>
          <w:rFonts w:ascii="Times New Roman" w:eastAsia="Times New Roman" w:hAnsi="Times New Roman" w:cs="Times New Roman"/>
          <w:b/>
          <w:bCs/>
          <w:color w:val="000000"/>
          <w:sz w:val="24"/>
          <w:szCs w:val="24"/>
          <w:lang w:eastAsia="ru-RU"/>
        </w:rPr>
        <w:t>INTRALEX                                          - </w:t>
      </w:r>
      <w:r w:rsidRPr="00BA6422">
        <w:rPr>
          <w:rFonts w:ascii="Times New Roman" w:eastAsia="Times New Roman" w:hAnsi="Times New Roman" w:cs="Times New Roman"/>
          <w:color w:val="000000"/>
          <w:sz w:val="24"/>
          <w:szCs w:val="24"/>
          <w:lang w:eastAsia="ru-RU"/>
        </w:rPr>
        <w:t>17</w:t>
      </w:r>
      <w:r w:rsidRPr="00BA6422">
        <w:rPr>
          <w:rFonts w:ascii="Times New Roman" w:eastAsia="Times New Roman" w:hAnsi="Times New Roman" w:cs="Times New Roman"/>
          <w:b/>
          <w:bCs/>
          <w:color w:val="000000"/>
          <w:sz w:val="24"/>
          <w:szCs w:val="24"/>
          <w:lang w:eastAsia="ru-RU"/>
        </w:rPr>
        <w:t>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sz w:val="24"/>
          <w:szCs w:val="24"/>
          <w:lang w:eastAsia="ru-RU"/>
        </w:rPr>
        <w:t>4.8.</w:t>
      </w:r>
      <w:r w:rsidRPr="00BA6422">
        <w:rPr>
          <w:rFonts w:ascii="Times New Roman" w:eastAsia="Times New Roman" w:hAnsi="Times New Roman" w:cs="Times New Roman"/>
          <w:sz w:val="14"/>
          <w:szCs w:val="14"/>
          <w:lang w:eastAsia="ru-RU"/>
        </w:rPr>
        <w:t>       </w:t>
      </w:r>
      <w:r w:rsidRPr="00BA6422">
        <w:rPr>
          <w:rFonts w:ascii="Times New Roman" w:eastAsia="Times New Roman" w:hAnsi="Times New Roman" w:cs="Times New Roman"/>
          <w:sz w:val="24"/>
          <w:szCs w:val="24"/>
          <w:lang w:eastAsia="ru-RU"/>
        </w:rPr>
        <w:t>Программный комплекс </w:t>
      </w:r>
      <w:r w:rsidRPr="00BA6422">
        <w:rPr>
          <w:rFonts w:ascii="Times New Roman" w:eastAsia="Times New Roman" w:hAnsi="Times New Roman" w:cs="Times New Roman"/>
          <w:b/>
          <w:bCs/>
          <w:sz w:val="24"/>
          <w:szCs w:val="24"/>
          <w:lang w:eastAsia="ru-RU"/>
        </w:rPr>
        <w:t>ЮСИС </w:t>
      </w:r>
      <w:r w:rsidRPr="00BA6422">
        <w:rPr>
          <w:rFonts w:ascii="Times New Roman" w:eastAsia="Times New Roman" w:hAnsi="Times New Roman" w:cs="Times New Roman"/>
          <w:sz w:val="24"/>
          <w:szCs w:val="24"/>
          <w:lang w:eastAsia="ru-RU"/>
        </w:rPr>
        <w:t>                                                                               - 18 -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4.9.</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Правовой органайзер </w:t>
      </w:r>
      <w:r w:rsidRPr="00BA6422">
        <w:rPr>
          <w:rFonts w:ascii="Times New Roman" w:eastAsia="Times New Roman" w:hAnsi="Times New Roman" w:cs="Times New Roman"/>
          <w:b/>
          <w:bCs/>
          <w:color w:val="000000"/>
          <w:sz w:val="24"/>
          <w:szCs w:val="24"/>
          <w:lang w:eastAsia="ru-RU"/>
        </w:rPr>
        <w:t>АРМ "ЮРИСТ"                                                                    </w:t>
      </w:r>
      <w:r w:rsidRPr="00BA6422">
        <w:rPr>
          <w:rFonts w:ascii="Times New Roman" w:eastAsia="Times New Roman" w:hAnsi="Times New Roman" w:cs="Times New Roman"/>
          <w:color w:val="000000"/>
          <w:sz w:val="24"/>
          <w:szCs w:val="24"/>
          <w:lang w:eastAsia="ru-RU"/>
        </w:rPr>
        <w:t>- 18 -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4.10.</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Информационно-поисковая система</w:t>
      </w:r>
      <w:r w:rsidRPr="00BA6422">
        <w:rPr>
          <w:rFonts w:ascii="Times New Roman" w:eastAsia="Times New Roman" w:hAnsi="Times New Roman" w:cs="Times New Roman"/>
          <w:b/>
          <w:bCs/>
          <w:color w:val="000000"/>
          <w:sz w:val="24"/>
          <w:szCs w:val="24"/>
          <w:lang w:eastAsia="ru-RU"/>
        </w:rPr>
        <w:t>"Документ"           </w:t>
      </w:r>
      <w:r w:rsidRPr="00BA6422">
        <w:rPr>
          <w:rFonts w:ascii="Times New Roman" w:eastAsia="Times New Roman" w:hAnsi="Times New Roman" w:cs="Times New Roman"/>
          <w:color w:val="000000"/>
          <w:sz w:val="24"/>
          <w:szCs w:val="24"/>
          <w:lang w:eastAsia="ru-RU"/>
        </w:rPr>
        <w:t>                                        - 19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4.11.</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Правовая система  </w:t>
      </w:r>
      <w:r w:rsidRPr="00BA6422">
        <w:rPr>
          <w:rFonts w:ascii="Times New Roman" w:eastAsia="Times New Roman" w:hAnsi="Times New Roman" w:cs="Times New Roman"/>
          <w:b/>
          <w:bCs/>
          <w:color w:val="000000"/>
          <w:sz w:val="24"/>
          <w:szCs w:val="24"/>
          <w:lang w:eastAsia="ru-RU"/>
        </w:rPr>
        <w:t>"Референт 2000"                                                                        </w:t>
      </w:r>
      <w:r w:rsidRPr="00BA6422">
        <w:rPr>
          <w:rFonts w:ascii="Times New Roman" w:eastAsia="Times New Roman" w:hAnsi="Times New Roman" w:cs="Times New Roman"/>
          <w:color w:val="000000"/>
          <w:sz w:val="24"/>
          <w:szCs w:val="24"/>
          <w:lang w:eastAsia="ru-RU"/>
        </w:rPr>
        <w:t>- 20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4.12.</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Информационно-правовая система </w:t>
      </w:r>
      <w:r w:rsidRPr="00BA6422">
        <w:rPr>
          <w:rFonts w:ascii="Times New Roman" w:eastAsia="Times New Roman" w:hAnsi="Times New Roman" w:cs="Times New Roman"/>
          <w:b/>
          <w:bCs/>
          <w:color w:val="000000"/>
          <w:sz w:val="24"/>
          <w:szCs w:val="24"/>
          <w:lang w:eastAsia="ru-RU"/>
        </w:rPr>
        <w:t>"Банк правовых актов" </w:t>
      </w:r>
      <w:r w:rsidRPr="00BA6422">
        <w:rPr>
          <w:rFonts w:ascii="Times New Roman" w:eastAsia="Times New Roman" w:hAnsi="Times New Roman" w:cs="Times New Roman"/>
          <w:color w:val="000000"/>
          <w:sz w:val="24"/>
          <w:szCs w:val="24"/>
          <w:lang w:eastAsia="ru-RU"/>
        </w:rPr>
        <w:t>                               - 21 -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lastRenderedPageBreak/>
        <w:t>4.13.</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Программный комплекс</w:t>
      </w:r>
      <w:r w:rsidRPr="00BA6422">
        <w:rPr>
          <w:rFonts w:ascii="Times New Roman" w:eastAsia="Times New Roman" w:hAnsi="Times New Roman" w:cs="Times New Roman"/>
          <w:b/>
          <w:bCs/>
          <w:color w:val="000000"/>
          <w:sz w:val="24"/>
          <w:szCs w:val="24"/>
          <w:lang w:eastAsia="ru-RU"/>
        </w:rPr>
        <w:t> "Эталон"</w:t>
      </w:r>
      <w:r w:rsidRPr="00BA6422">
        <w:rPr>
          <w:rFonts w:ascii="Times New Roman" w:eastAsia="Times New Roman" w:hAnsi="Times New Roman" w:cs="Times New Roman"/>
          <w:color w:val="000000"/>
          <w:sz w:val="24"/>
          <w:szCs w:val="24"/>
          <w:lang w:eastAsia="ru-RU"/>
        </w:rPr>
        <w:t>                                                                            - 22 -</w:t>
      </w:r>
    </w:p>
    <w:p w:rsidR="00BA6422" w:rsidRPr="00BA6422" w:rsidRDefault="00BA6422" w:rsidP="00BA6422">
      <w:pPr>
        <w:ind w:left="1560" w:right="221" w:hanging="102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sz w:val="24"/>
          <w:szCs w:val="24"/>
          <w:lang w:eastAsia="ru-RU"/>
        </w:rPr>
        <w:t>4.14.</w:t>
      </w:r>
      <w:r w:rsidRPr="00BA6422">
        <w:rPr>
          <w:rFonts w:ascii="Times New Roman" w:eastAsia="Times New Roman" w:hAnsi="Times New Roman" w:cs="Times New Roman"/>
          <w:sz w:val="14"/>
          <w:szCs w:val="14"/>
          <w:lang w:eastAsia="ru-RU"/>
        </w:rPr>
        <w:t>   </w:t>
      </w:r>
      <w:r w:rsidRPr="00BA6422">
        <w:rPr>
          <w:rFonts w:ascii="Times New Roman" w:eastAsia="Times New Roman" w:hAnsi="Times New Roman" w:cs="Times New Roman"/>
          <w:color w:val="000000"/>
          <w:sz w:val="24"/>
          <w:szCs w:val="24"/>
          <w:lang w:eastAsia="ru-RU"/>
        </w:rPr>
        <w:t>Правовая система</w:t>
      </w:r>
      <w:r w:rsidRPr="00BA6422">
        <w:rPr>
          <w:rFonts w:ascii="Times New Roman" w:eastAsia="Times New Roman" w:hAnsi="Times New Roman" w:cs="Times New Roman"/>
          <w:b/>
          <w:bCs/>
          <w:color w:val="000000"/>
          <w:sz w:val="24"/>
          <w:szCs w:val="24"/>
          <w:lang w:eastAsia="ru-RU"/>
        </w:rPr>
        <w:t>"Юрисконсульт"                                                                        </w:t>
      </w:r>
      <w:r w:rsidRPr="00BA6422">
        <w:rPr>
          <w:rFonts w:ascii="Times New Roman" w:eastAsia="Times New Roman" w:hAnsi="Times New Roman" w:cs="Times New Roman"/>
          <w:color w:val="000000"/>
          <w:sz w:val="24"/>
          <w:szCs w:val="24"/>
          <w:lang w:eastAsia="ru-RU"/>
        </w:rPr>
        <w:t>- 23 -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4"/>
          <w:szCs w:val="24"/>
          <w:lang w:eastAsia="ru-RU"/>
        </w:rPr>
        <w:t> </w:t>
      </w:r>
    </w:p>
    <w:p w:rsidR="00BA6422" w:rsidRPr="00BA6422" w:rsidRDefault="00BA6422" w:rsidP="00BA6422">
      <w:pPr>
        <w:ind w:left="540"/>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4"/>
          <w:szCs w:val="24"/>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2"/>
          <w:szCs w:val="32"/>
          <w:u w:val="single"/>
          <w:lang w:eastAsia="ru-RU"/>
        </w:rPr>
        <w:t>Введение</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2"/>
          <w:szCs w:val="32"/>
          <w:lang w:eastAsia="ru-RU"/>
        </w:rPr>
        <w:t> </w:t>
      </w:r>
    </w:p>
    <w:p w:rsidR="00BA6422" w:rsidRPr="00BA6422" w:rsidRDefault="00BA6422" w:rsidP="00BA6422">
      <w:pPr>
        <w:ind w:firstLine="546"/>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В настоящее время особо важное значение приобретает информация. Все чаще для успеха в различных сферах деятельности человека требуется обладание своевременными и точными данными о предмете той или деятельности. Наиболее удобным способом получения и передачи разнообразной информации является использование всемирной компьютерной сети </w:t>
      </w:r>
      <w:r w:rsidRPr="00BA6422">
        <w:rPr>
          <w:rFonts w:ascii="Times New Roman" w:eastAsia="Times New Roman" w:hAnsi="Times New Roman" w:cs="Times New Roman"/>
          <w:color w:val="000000"/>
          <w:sz w:val="24"/>
          <w:szCs w:val="24"/>
          <w:lang w:val="en-US" w:eastAsia="ru-RU"/>
        </w:rPr>
        <w:t>Internet</w:t>
      </w: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546"/>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val="en-US" w:eastAsia="ru-RU"/>
        </w:rPr>
        <w:t>Internet</w:t>
      </w:r>
      <w:r w:rsidRPr="00BA6422">
        <w:rPr>
          <w:rFonts w:ascii="Times New Roman" w:eastAsia="Times New Roman" w:hAnsi="Times New Roman" w:cs="Times New Roman"/>
          <w:color w:val="000000"/>
          <w:sz w:val="24"/>
          <w:szCs w:val="24"/>
          <w:lang w:eastAsia="ru-RU"/>
        </w:rPr>
        <w:t> представляет собой всемирную информационную компьютерную сеть, которая объединяет в единое целое множество компьютерных сетей, работающих по единым правилам. Internet не является коммерческой организацией и никому не принадлежит, его пользователи есть практически во всех странах мира. Пользователям сети предоставляются различные возможности, такие как: электронная коммерция, информационная поддержка по средствам интегрированных баз данных, развлекательные сайты и т.д.</w:t>
      </w:r>
    </w:p>
    <w:p w:rsidR="00BA6422" w:rsidRPr="00BA6422" w:rsidRDefault="00BA6422" w:rsidP="00BA6422">
      <w:pPr>
        <w:ind w:firstLine="546"/>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Так как пополнение информационных ресурсов Internet происходит высокими темпами, найти необходимую информацию становится все труднее. Единственным надежным способом поиска информации в Internet  является использование специальных поисковых систем, которые постоянно отслеживают изменения информации в сети.</w:t>
      </w:r>
    </w:p>
    <w:p w:rsidR="00BA6422" w:rsidRPr="00BA6422" w:rsidRDefault="00BA6422" w:rsidP="00BA6422">
      <w:pPr>
        <w:ind w:firstLine="546"/>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Целью настоящей лабораторной работы является поиск в сетиInternet  (с помощью поисковых систем </w:t>
      </w:r>
      <w:r w:rsidRPr="00BA6422">
        <w:rPr>
          <w:rFonts w:ascii="Times New Roman" w:eastAsia="Times New Roman" w:hAnsi="Times New Roman" w:cs="Times New Roman"/>
          <w:color w:val="000000"/>
          <w:sz w:val="24"/>
          <w:szCs w:val="24"/>
          <w:lang w:val="en-US" w:eastAsia="ru-RU"/>
        </w:rPr>
        <w:t>Yandex</w:t>
      </w:r>
      <w:r w:rsidRPr="00BA6422">
        <w:rPr>
          <w:rFonts w:ascii="Times New Roman" w:eastAsia="Times New Roman" w:hAnsi="Times New Roman" w:cs="Times New Roman"/>
          <w:color w:val="000000"/>
          <w:sz w:val="24"/>
          <w:szCs w:val="24"/>
          <w:lang w:eastAsia="ru-RU"/>
        </w:rPr>
        <w:t>, Aport, Rambler,</w:t>
      </w:r>
      <w:r w:rsidRPr="00BA6422">
        <w:rPr>
          <w:rFonts w:ascii="Times New Roman" w:eastAsia="Times New Roman" w:hAnsi="Times New Roman" w:cs="Times New Roman"/>
          <w:color w:val="000000"/>
          <w:sz w:val="24"/>
          <w:szCs w:val="24"/>
          <w:lang w:val="en-US" w:eastAsia="ru-RU"/>
        </w:rPr>
        <w:t>Google</w:t>
      </w:r>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val="en-US" w:eastAsia="ru-RU"/>
        </w:rPr>
        <w:t>Alta Vista</w:t>
      </w:r>
      <w:r w:rsidRPr="00BA6422">
        <w:rPr>
          <w:rFonts w:ascii="Times New Roman" w:eastAsia="Times New Roman" w:hAnsi="Times New Roman" w:cs="Times New Roman"/>
          <w:color w:val="000000"/>
          <w:sz w:val="24"/>
          <w:szCs w:val="24"/>
          <w:lang w:eastAsia="ru-RU"/>
        </w:rPr>
        <w:t> и др.) различных информационно-правовых поисковых систем и информации о них. А также описание процесса поиска информации в Сети Internet .</w:t>
      </w:r>
    </w:p>
    <w:p w:rsidR="00BA6422" w:rsidRPr="00BA6422" w:rsidRDefault="00BA6422" w:rsidP="00BA6422">
      <w:pPr>
        <w:ind w:firstLine="546"/>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val="en-US" w:eastAsia="ru-RU"/>
        </w:rPr>
        <w:t> </w:t>
      </w:r>
    </w:p>
    <w:p w:rsidR="00BA6422" w:rsidRPr="00BA6422" w:rsidRDefault="00BA6422" w:rsidP="00BA6422">
      <w:pPr>
        <w:ind w:firstLine="546"/>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val="en-US" w:eastAsia="ru-RU"/>
        </w:rPr>
        <w:t> </w:t>
      </w:r>
    </w:p>
    <w:p w:rsidR="00BA6422" w:rsidRPr="00BA6422" w:rsidRDefault="00BA6422" w:rsidP="00BA6422">
      <w:pPr>
        <w:ind w:left="906" w:hanging="360"/>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2"/>
          <w:szCs w:val="32"/>
          <w:lang w:eastAsia="ru-RU"/>
        </w:rPr>
        <w:t>1.</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b/>
          <w:bCs/>
          <w:color w:val="000000"/>
          <w:sz w:val="32"/>
          <w:szCs w:val="32"/>
          <w:u w:val="single"/>
          <w:lang w:eastAsia="ru-RU"/>
        </w:rPr>
        <w:t>Постановка задачи</w:t>
      </w:r>
    </w:p>
    <w:p w:rsidR="00BA6422" w:rsidRPr="00BA6422" w:rsidRDefault="00BA6422" w:rsidP="00BA6422">
      <w:pPr>
        <w:ind w:left="546"/>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2"/>
          <w:szCs w:val="32"/>
          <w:lang w:eastAsia="ru-RU"/>
        </w:rPr>
        <w:lastRenderedPageBreak/>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u w:val="single"/>
          <w:lang w:eastAsia="ru-RU"/>
        </w:rPr>
        <w:t>Дано:</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Производственная система - предприятие </w:t>
      </w:r>
      <w:r w:rsidRPr="00BA6422">
        <w:rPr>
          <w:rFonts w:ascii="Times New Roman" w:eastAsia="Times New Roman" w:hAnsi="Times New Roman" w:cs="Times New Roman"/>
          <w:color w:val="000000"/>
          <w:sz w:val="24"/>
          <w:szCs w:val="24"/>
          <w:lang w:val="en-US" w:eastAsia="ru-RU"/>
        </w:rPr>
        <w:t>Strela</w:t>
      </w:r>
      <w:r w:rsidRPr="00BA6422">
        <w:rPr>
          <w:rFonts w:ascii="Times New Roman" w:eastAsia="Times New Roman" w:hAnsi="Times New Roman" w:cs="Times New Roman"/>
          <w:color w:val="000000"/>
          <w:sz w:val="24"/>
          <w:szCs w:val="24"/>
          <w:lang w:eastAsia="ru-RU"/>
        </w:rPr>
        <w:t>.</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u w:val="single"/>
          <w:lang w:eastAsia="ru-RU"/>
        </w:rPr>
        <w:t>Требуется:</w:t>
      </w:r>
    </w:p>
    <w:p w:rsidR="00BA6422" w:rsidRPr="00BA6422" w:rsidRDefault="00BA6422" w:rsidP="00BA6422">
      <w:pPr>
        <w:ind w:left="420" w:hanging="360"/>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1.</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Для данного предприятия найти в сети </w:t>
      </w:r>
      <w:r w:rsidRPr="00BA6422">
        <w:rPr>
          <w:rFonts w:ascii="Times New Roman" w:eastAsia="Times New Roman" w:hAnsi="Times New Roman" w:cs="Times New Roman"/>
          <w:color w:val="000000"/>
          <w:sz w:val="24"/>
          <w:szCs w:val="24"/>
          <w:lang w:val="en-US" w:eastAsia="ru-RU"/>
        </w:rPr>
        <w:t>Internet</w:t>
      </w:r>
      <w:r w:rsidRPr="00BA6422">
        <w:rPr>
          <w:rFonts w:ascii="Times New Roman" w:eastAsia="Times New Roman" w:hAnsi="Times New Roman" w:cs="Times New Roman"/>
          <w:color w:val="000000"/>
          <w:sz w:val="24"/>
          <w:szCs w:val="24"/>
          <w:lang w:eastAsia="ru-RU"/>
        </w:rPr>
        <w:t> описания различных информационно-правовых поисковых систем для последующего выбора одной из них.</w:t>
      </w:r>
    </w:p>
    <w:p w:rsidR="00BA6422" w:rsidRPr="00BA6422" w:rsidRDefault="00BA6422" w:rsidP="00BA6422">
      <w:pPr>
        <w:ind w:left="420" w:hanging="360"/>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0"/>
          <w:szCs w:val="20"/>
          <w:lang w:eastAsia="ru-RU"/>
        </w:rPr>
        <w:t>2.</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Описать схему работы пользователя  в сети </w:t>
      </w:r>
      <w:r w:rsidRPr="00BA6422">
        <w:rPr>
          <w:rFonts w:ascii="Times New Roman" w:eastAsia="Times New Roman" w:hAnsi="Times New Roman" w:cs="Times New Roman"/>
          <w:color w:val="000000"/>
          <w:sz w:val="24"/>
          <w:szCs w:val="24"/>
          <w:lang w:val="en-US" w:eastAsia="ru-RU"/>
        </w:rPr>
        <w:t>Internet</w:t>
      </w:r>
      <w:r w:rsidRPr="00BA6422">
        <w:rPr>
          <w:rFonts w:ascii="Times New Roman" w:eastAsia="Times New Roman" w:hAnsi="Times New Roman" w:cs="Times New Roman"/>
          <w:color w:val="000000"/>
          <w:sz w:val="24"/>
          <w:szCs w:val="24"/>
          <w:lang w:eastAsia="ru-RU"/>
        </w:rPr>
        <w:t>, дерево разговоров,  сценарий диалога.</w:t>
      </w:r>
    </w:p>
    <w:p w:rsidR="00BA6422" w:rsidRPr="00BA6422" w:rsidRDefault="00BA6422" w:rsidP="00BA6422">
      <w:pPr>
        <w:ind w:left="546"/>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546"/>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546"/>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ind w:left="906" w:hanging="360"/>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2"/>
          <w:szCs w:val="32"/>
          <w:lang w:eastAsia="ru-RU"/>
        </w:rPr>
        <w:t>2.</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b/>
          <w:bCs/>
          <w:color w:val="000000"/>
          <w:sz w:val="32"/>
          <w:szCs w:val="32"/>
          <w:u w:val="single"/>
          <w:lang w:eastAsia="ru-RU"/>
        </w:rPr>
        <w:t>Аналитическая часть</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ind w:firstLine="720"/>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Предприятие </w:t>
      </w:r>
      <w:r w:rsidRPr="00BA6422">
        <w:rPr>
          <w:rFonts w:ascii="Times New Roman" w:eastAsia="Times New Roman" w:hAnsi="Times New Roman" w:cs="Times New Roman"/>
          <w:color w:val="000000"/>
          <w:sz w:val="24"/>
          <w:szCs w:val="24"/>
          <w:lang w:val="en-US" w:eastAsia="ru-RU"/>
        </w:rPr>
        <w:t>Strela</w:t>
      </w:r>
      <w:r w:rsidRPr="00BA6422">
        <w:rPr>
          <w:rFonts w:ascii="Times New Roman" w:eastAsia="Times New Roman" w:hAnsi="Times New Roman" w:cs="Times New Roman"/>
          <w:color w:val="000000"/>
          <w:sz w:val="24"/>
          <w:szCs w:val="24"/>
          <w:lang w:eastAsia="ru-RU"/>
        </w:rPr>
        <w:t> занимается производством рекламы. Содержит 7 объектов и имеет тип 222.</w:t>
      </w:r>
    </w:p>
    <w:p w:rsidR="00BA6422" w:rsidRPr="00BA6422" w:rsidRDefault="00BA6422" w:rsidP="00BA6422">
      <w:pPr>
        <w:keepNext/>
        <w:jc w:val="center"/>
        <w:outlineLvl w:val="1"/>
        <w:rPr>
          <w:rFonts w:ascii="Times New Roman" w:eastAsia="Times New Roman" w:hAnsi="Times New Roman" w:cs="Times New Roman"/>
          <w:b/>
          <w:bCs/>
          <w:color w:val="000000"/>
          <w:sz w:val="24"/>
          <w:szCs w:val="24"/>
          <w:lang w:eastAsia="ru-RU"/>
        </w:rPr>
      </w:pPr>
      <w:r w:rsidRPr="00BA6422">
        <w:rPr>
          <w:rFonts w:ascii="Times New Roman" w:eastAsia="Times New Roman" w:hAnsi="Times New Roman" w:cs="Times New Roman"/>
          <w:b/>
          <w:bCs/>
          <w:color w:val="000000"/>
          <w:sz w:val="24"/>
          <w:szCs w:val="24"/>
          <w:lang w:eastAsia="ru-RU"/>
        </w:rPr>
        <w:t>2.1 </w:t>
      </w:r>
      <w:r w:rsidRPr="00BA6422">
        <w:rPr>
          <w:rFonts w:ascii="Times New Roman" w:eastAsia="Times New Roman" w:hAnsi="Times New Roman" w:cs="Times New Roman"/>
          <w:b/>
          <w:bCs/>
          <w:color w:val="000000"/>
          <w:sz w:val="36"/>
          <w:szCs w:val="36"/>
          <w:lang w:eastAsia="ru-RU"/>
        </w:rPr>
        <w:t> </w:t>
      </w:r>
      <w:r w:rsidRPr="00BA6422">
        <w:rPr>
          <w:rFonts w:ascii="Times New Roman" w:eastAsia="Times New Roman" w:hAnsi="Times New Roman" w:cs="Times New Roman"/>
          <w:b/>
          <w:bCs/>
          <w:color w:val="000000"/>
          <w:sz w:val="24"/>
          <w:szCs w:val="24"/>
          <w:lang w:eastAsia="ru-RU"/>
        </w:rPr>
        <w:t>Структура предприятия (рис. 1)</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Организация функционирует при следующем наборе объектов: заказчик, менеджер по рекламе, отдел прохождения рекламы, художественный отдел, компьютерный отдел, студия, бухгалтерия.</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Courier New" w:eastAsia="Times New Roman" w:hAnsi="Courier New" w:cs="Courier New"/>
          <w:noProof/>
          <w:color w:val="000000"/>
          <w:sz w:val="20"/>
          <w:szCs w:val="20"/>
          <w:lang w:eastAsia="ru-RU"/>
        </w:rPr>
        <w:lastRenderedPageBreak/>
        <w:drawing>
          <wp:inline distT="0" distB="0" distL="0" distR="0">
            <wp:extent cx="5676265" cy="3895090"/>
            <wp:effectExtent l="0" t="0" r="635" b="0"/>
            <wp:docPr id="18" name="Рисунок 18" descr="http://espio777.narod.ru/lab_5_0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spio777.narod.ru/lab_5_03.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76265" cy="3895090"/>
                    </a:xfrm>
                    <a:prstGeom prst="rect">
                      <a:avLst/>
                    </a:prstGeom>
                    <a:noFill/>
                    <a:ln>
                      <a:noFill/>
                    </a:ln>
                  </pic:spPr>
                </pic:pic>
              </a:graphicData>
            </a:graphic>
          </wp:inline>
        </w:drawing>
      </w: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32"/>
          <w:szCs w:val="32"/>
          <w:lang w:eastAsia="ru-RU"/>
        </w:rPr>
        <w:t> </w:t>
      </w:r>
    </w:p>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b/>
          <w:bCs/>
          <w:color w:val="000000"/>
          <w:sz w:val="32"/>
          <w:szCs w:val="32"/>
          <w:u w:val="single"/>
          <w:lang w:eastAsia="ru-RU"/>
        </w:rPr>
        <w:br w:type="page"/>
      </w:r>
      <w:r w:rsidRPr="00BA6422">
        <w:rPr>
          <w:rFonts w:ascii="Times New Roman" w:eastAsia="Times New Roman" w:hAnsi="Times New Roman" w:cs="Times New Roman"/>
          <w:color w:val="000000"/>
          <w:sz w:val="27"/>
          <w:szCs w:val="27"/>
          <w:lang w:eastAsia="ru-RU"/>
        </w:rPr>
        <w:lastRenderedPageBreak/>
        <w:br w:type="textWrapping" w:clear="all"/>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32"/>
          <w:szCs w:val="32"/>
          <w:u w:val="single"/>
          <w:lang w:eastAsia="ru-RU"/>
        </w:rPr>
        <w:t>2. Проектная часть</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Схема работ пользователя в системе </w:t>
      </w:r>
      <w:r w:rsidRPr="00BA6422">
        <w:rPr>
          <w:rFonts w:ascii="Times New Roman" w:eastAsia="Times New Roman" w:hAnsi="Times New Roman" w:cs="Times New Roman"/>
          <w:b/>
          <w:bCs/>
          <w:color w:val="000000"/>
          <w:sz w:val="28"/>
          <w:szCs w:val="28"/>
          <w:lang w:val="en-US" w:eastAsia="ru-RU"/>
        </w:rPr>
        <w:t>INTERNET</w:t>
      </w:r>
    </w:p>
    <w:tbl>
      <w:tblPr>
        <w:tblW w:w="0" w:type="auto"/>
        <w:jc w:val="center"/>
        <w:tblCellSpacing w:w="0" w:type="dxa"/>
        <w:tblCellMar>
          <w:left w:w="0" w:type="dxa"/>
          <w:right w:w="0" w:type="dxa"/>
        </w:tblCellMar>
        <w:tblLook w:val="04A0" w:firstRow="1" w:lastRow="0" w:firstColumn="1" w:lastColumn="0" w:noHBand="0" w:noVBand="1"/>
      </w:tblPr>
      <w:tblGrid>
        <w:gridCol w:w="5355"/>
      </w:tblGrid>
      <w:tr w:rsidR="00BA6422" w:rsidRPr="00BA6422" w:rsidTr="00BA6422">
        <w:trPr>
          <w:trHeight w:val="495"/>
          <w:tblCellSpacing w:w="0" w:type="dxa"/>
          <w:jc w:val="center"/>
        </w:trPr>
        <w:tc>
          <w:tcPr>
            <w:tcW w:w="5355" w:type="dxa"/>
            <w:hideMark/>
          </w:tcPr>
          <w:tbl>
            <w:tblPr>
              <w:tblW w:w="5000" w:type="pct"/>
              <w:tblCellSpacing w:w="0" w:type="dxa"/>
              <w:tblCellMar>
                <w:left w:w="0" w:type="dxa"/>
                <w:right w:w="0" w:type="dxa"/>
              </w:tblCellMar>
              <w:tblLook w:val="04A0" w:firstRow="1" w:lastRow="0" w:firstColumn="1" w:lastColumn="0" w:noHBand="0" w:noVBand="1"/>
            </w:tblPr>
            <w:tblGrid>
              <w:gridCol w:w="5355"/>
            </w:tblGrid>
            <w:tr w:rsidR="00BA6422" w:rsidRPr="00BA6422">
              <w:trPr>
                <w:tblCellSpacing w:w="0" w:type="dxa"/>
              </w:trPr>
              <w:tc>
                <w:tcPr>
                  <w:tcW w:w="0" w:type="auto"/>
                  <w:vAlign w:val="center"/>
                  <w:hideMark/>
                </w:tcPr>
                <w:p w:rsidR="00BA6422" w:rsidRPr="00BA6422" w:rsidRDefault="00BA6422" w:rsidP="00BA6422">
                  <w:pPr>
                    <w:jc w:val="center"/>
                    <w:rPr>
                      <w:rFonts w:ascii="Courier New" w:eastAsia="Times New Roman" w:hAnsi="Courier New" w:cs="Courier New"/>
                      <w:sz w:val="20"/>
                      <w:szCs w:val="20"/>
                      <w:lang w:eastAsia="ru-RU"/>
                    </w:rPr>
                  </w:pPr>
                  <w:r w:rsidRPr="00BA6422">
                    <w:rPr>
                      <w:rFonts w:ascii="Times New Roman" w:eastAsia="Times New Roman" w:hAnsi="Times New Roman" w:cs="Times New Roman"/>
                      <w:sz w:val="20"/>
                      <w:szCs w:val="20"/>
                      <w:lang w:eastAsia="ru-RU"/>
                    </w:rPr>
                    <w:t>Рис. 2.1. Схема работ пользователя в системе </w:t>
                  </w:r>
                  <w:r w:rsidRPr="00BA6422">
                    <w:rPr>
                      <w:rFonts w:ascii="Times New Roman" w:eastAsia="Times New Roman" w:hAnsi="Times New Roman" w:cs="Times New Roman"/>
                      <w:sz w:val="20"/>
                      <w:szCs w:val="20"/>
                      <w:lang w:val="en-US" w:eastAsia="ru-RU"/>
                    </w:rPr>
                    <w:t>INTERNET</w:t>
                  </w:r>
                </w:p>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sz w:val="20"/>
                      <w:szCs w:val="20"/>
                      <w:lang w:eastAsia="ru-RU"/>
                    </w:rPr>
                    <w:t> </w:t>
                  </w:r>
                </w:p>
              </w:tc>
            </w:tr>
          </w:tbl>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sz w:val="24"/>
                <w:szCs w:val="24"/>
                <w:lang w:eastAsia="ru-RU"/>
              </w:rPr>
              <w:t> </w:t>
            </w:r>
          </w:p>
        </w:tc>
      </w:tr>
    </w:tbl>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Courier New" w:eastAsia="Times New Roman" w:hAnsi="Courier New" w:cs="Courier New"/>
          <w:noProof/>
          <w:color w:val="000000"/>
          <w:sz w:val="20"/>
          <w:szCs w:val="20"/>
          <w:lang w:eastAsia="ru-RU"/>
        </w:rPr>
        <w:lastRenderedPageBreak/>
        <w:drawing>
          <wp:inline distT="0" distB="0" distL="0" distR="0">
            <wp:extent cx="6471920" cy="8942070"/>
            <wp:effectExtent l="0" t="0" r="5080" b="0"/>
            <wp:docPr id="17" name="Рисунок 17" descr="http://espio777.narod.ru/lab_5_03.fil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spio777.narod.ru/lab_5_03.files/image0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1920" cy="8942070"/>
                    </a:xfrm>
                    <a:prstGeom prst="rect">
                      <a:avLst/>
                    </a:prstGeom>
                    <a:noFill/>
                    <a:ln>
                      <a:noFill/>
                    </a:ln>
                  </pic:spPr>
                </pic:pic>
              </a:graphicData>
            </a:graphic>
          </wp:inline>
        </w:drawing>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Courier New" w:eastAsia="Times New Roman" w:hAnsi="Courier New" w:cs="Courier New"/>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Courier New" w:eastAsia="Times New Roman" w:hAnsi="Courier New" w:cs="Courier New"/>
          <w:noProof/>
          <w:color w:val="000000"/>
          <w:sz w:val="20"/>
          <w:szCs w:val="20"/>
          <w:lang w:eastAsia="ru-RU"/>
        </w:rPr>
        <w:lastRenderedPageBreak/>
        <w:drawing>
          <wp:inline distT="0" distB="0" distL="0" distR="0">
            <wp:extent cx="6471920" cy="7196455"/>
            <wp:effectExtent l="0" t="0" r="5080" b="4445"/>
            <wp:docPr id="16" name="Рисунок 16" descr="http://espio777.narod.ru/lab_5_03.file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spio777.narod.ru/lab_5_03.files/image00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1920" cy="7196455"/>
                    </a:xfrm>
                    <a:prstGeom prst="rect">
                      <a:avLst/>
                    </a:prstGeom>
                    <a:noFill/>
                    <a:ln>
                      <a:noFill/>
                    </a:ln>
                  </pic:spPr>
                </pic:pic>
              </a:graphicData>
            </a:graphic>
          </wp:inline>
        </w:drawing>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4398"/>
        <w:gridCol w:w="4957"/>
      </w:tblGrid>
      <w:tr w:rsidR="00BA6422" w:rsidRPr="00BA6422" w:rsidTr="00BA6422">
        <w:trPr>
          <w:gridAfter w:val="1"/>
          <w:wAfter w:w="5355" w:type="dxa"/>
          <w:trHeight w:val="165"/>
          <w:tblCellSpacing w:w="0" w:type="dxa"/>
        </w:trPr>
        <w:tc>
          <w:tcPr>
            <w:tcW w:w="4935" w:type="dxa"/>
            <w:vAlign w:val="center"/>
            <w:hideMark/>
          </w:tcPr>
          <w:p w:rsidR="00BA6422" w:rsidRPr="00BA6422" w:rsidRDefault="00BA6422" w:rsidP="00BA6422">
            <w:pPr>
              <w:rPr>
                <w:rFonts w:ascii="Courier New" w:eastAsia="Times New Roman" w:hAnsi="Courier New" w:cs="Courier New"/>
                <w:color w:val="000000"/>
                <w:sz w:val="20"/>
                <w:szCs w:val="20"/>
                <w:lang w:eastAsia="ru-RU"/>
              </w:rPr>
            </w:pPr>
          </w:p>
        </w:tc>
      </w:tr>
      <w:tr w:rsidR="00BA6422" w:rsidRPr="00BA6422" w:rsidTr="00BA6422">
        <w:trPr>
          <w:trHeight w:val="48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5355" w:type="dxa"/>
            <w:hideMark/>
          </w:tcPr>
          <w:tbl>
            <w:tblPr>
              <w:tblW w:w="5000" w:type="pct"/>
              <w:tblCellSpacing w:w="0" w:type="dxa"/>
              <w:tblCellMar>
                <w:left w:w="0" w:type="dxa"/>
                <w:right w:w="0" w:type="dxa"/>
              </w:tblCellMar>
              <w:tblLook w:val="04A0" w:firstRow="1" w:lastRow="0" w:firstColumn="1" w:lastColumn="0" w:noHBand="0" w:noVBand="1"/>
            </w:tblPr>
            <w:tblGrid>
              <w:gridCol w:w="4957"/>
            </w:tblGrid>
            <w:tr w:rsidR="00BA6422" w:rsidRPr="00BA6422">
              <w:trPr>
                <w:tblCellSpacing w:w="0" w:type="dxa"/>
              </w:trPr>
              <w:tc>
                <w:tcPr>
                  <w:tcW w:w="0" w:type="auto"/>
                  <w:vAlign w:val="center"/>
                  <w:hideMark/>
                </w:tcPr>
                <w:p w:rsidR="00BA6422" w:rsidRPr="00BA6422" w:rsidRDefault="00BA6422" w:rsidP="00BA6422">
                  <w:pPr>
                    <w:framePr w:hSpace="45" w:wrap="around" w:vAnchor="text" w:hAnchor="text"/>
                    <w:jc w:val="center"/>
                    <w:rPr>
                      <w:rFonts w:ascii="Courier New" w:eastAsia="Times New Roman" w:hAnsi="Courier New" w:cs="Courier New"/>
                      <w:sz w:val="20"/>
                      <w:szCs w:val="20"/>
                      <w:lang w:eastAsia="ru-RU"/>
                    </w:rPr>
                  </w:pPr>
                  <w:r w:rsidRPr="00BA6422">
                    <w:rPr>
                      <w:rFonts w:ascii="Times New Roman" w:eastAsia="Times New Roman" w:hAnsi="Times New Roman" w:cs="Times New Roman"/>
                      <w:sz w:val="20"/>
                      <w:szCs w:val="20"/>
                      <w:lang w:eastAsia="ru-RU"/>
                    </w:rPr>
                    <w:t>Рис. 2.2. Схема работ пользователя в системе </w:t>
                  </w:r>
                  <w:r w:rsidRPr="00BA6422">
                    <w:rPr>
                      <w:rFonts w:ascii="Times New Roman" w:eastAsia="Times New Roman" w:hAnsi="Times New Roman" w:cs="Times New Roman"/>
                      <w:sz w:val="20"/>
                      <w:szCs w:val="20"/>
                      <w:lang w:val="en-US" w:eastAsia="ru-RU"/>
                    </w:rPr>
                    <w:t>INTERNET</w:t>
                  </w:r>
                </w:p>
                <w:p w:rsidR="00BA6422" w:rsidRPr="00BA6422" w:rsidRDefault="00BA6422" w:rsidP="00BA6422">
                  <w:pPr>
                    <w:framePr w:hSpace="45" w:wrap="around" w:vAnchor="text" w:hAnchor="text"/>
                    <w:rPr>
                      <w:rFonts w:ascii="Courier New" w:eastAsia="Times New Roman" w:hAnsi="Courier New" w:cs="Courier New"/>
                      <w:sz w:val="20"/>
                      <w:szCs w:val="20"/>
                      <w:lang w:eastAsia="ru-RU"/>
                    </w:rPr>
                  </w:pPr>
                  <w:r w:rsidRPr="00BA6422">
                    <w:rPr>
                      <w:rFonts w:ascii="Times New Roman" w:eastAsia="Times New Roman" w:hAnsi="Times New Roman" w:cs="Times New Roman"/>
                      <w:sz w:val="20"/>
                      <w:szCs w:val="20"/>
                      <w:lang w:eastAsia="ru-RU"/>
                    </w:rPr>
                    <w:t> </w:t>
                  </w:r>
                </w:p>
              </w:tc>
            </w:tr>
          </w:tbl>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sz w:val="24"/>
                <w:szCs w:val="24"/>
                <w:lang w:eastAsia="ru-RU"/>
              </w:rPr>
              <w:t> </w:t>
            </w:r>
          </w:p>
        </w:tc>
      </w:tr>
    </w:tbl>
    <w:p w:rsidR="00BA6422" w:rsidRPr="00BA6422" w:rsidRDefault="00BA6422" w:rsidP="00BA6422">
      <w:pPr>
        <w:rPr>
          <w:rFonts w:ascii="Courier New" w:eastAsia="Times New Roman" w:hAnsi="Courier New" w:cs="Courier New"/>
          <w:color w:val="000000"/>
          <w:sz w:val="20"/>
          <w:szCs w:val="20"/>
          <w:lang w:eastAsia="ru-RU"/>
        </w:rPr>
      </w:pPr>
      <w:r w:rsidRPr="00BA6422">
        <w:rPr>
          <w:rFonts w:ascii="Courier New" w:eastAsia="Times New Roman" w:hAnsi="Courier New" w:cs="Courier New"/>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Courier New" w:eastAsia="Times New Roman" w:hAnsi="Courier New" w:cs="Courier New"/>
          <w:color w:val="000000"/>
          <w:sz w:val="20"/>
          <w:szCs w:val="20"/>
          <w:lang w:eastAsia="ru-RU"/>
        </w:rPr>
        <w:t> </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Courier New" w:eastAsia="Times New Roman" w:hAnsi="Courier New" w:cs="Courier New"/>
          <w:color w:val="000000"/>
          <w:sz w:val="20"/>
          <w:szCs w:val="20"/>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Courier New" w:eastAsia="Times New Roman" w:hAnsi="Courier New" w:cs="Courier New"/>
          <w:b/>
          <w:bCs/>
          <w:color w:val="000000"/>
          <w:sz w:val="20"/>
          <w:szCs w:val="20"/>
          <w:lang w:eastAsia="ru-RU"/>
        </w:rPr>
        <w:br w:type="page"/>
      </w:r>
      <w:r w:rsidRPr="00BA6422">
        <w:rPr>
          <w:rFonts w:ascii="Times New Roman" w:eastAsia="Times New Roman" w:hAnsi="Times New Roman" w:cs="Times New Roman"/>
          <w:b/>
          <w:bCs/>
          <w:color w:val="000000"/>
          <w:sz w:val="28"/>
          <w:szCs w:val="28"/>
          <w:lang w:eastAsia="ru-RU"/>
        </w:rPr>
        <w:lastRenderedPageBreak/>
        <w:t> </w:t>
      </w:r>
    </w:p>
    <w:p w:rsidR="00BA6422" w:rsidRPr="00BA6422" w:rsidRDefault="00BA6422" w:rsidP="00BA6422">
      <w:pPr>
        <w:rPr>
          <w:rFonts w:ascii="Times New Roman" w:eastAsia="Times New Roman" w:hAnsi="Times New Roman" w:cs="Times New Roman"/>
          <w:color w:val="000000"/>
          <w:sz w:val="27"/>
          <w:szCs w:val="27"/>
          <w:lang w:eastAsia="ru-RU"/>
        </w:rPr>
      </w:pPr>
      <w:r w:rsidRPr="00BA6422">
        <w:rPr>
          <w:rFonts w:ascii="Times New Roman" w:eastAsia="Times New Roman" w:hAnsi="Times New Roman" w:cs="Times New Roman"/>
          <w:color w:val="000000"/>
          <w:sz w:val="27"/>
          <w:szCs w:val="27"/>
          <w:lang w:eastAsia="ru-RU"/>
        </w:rPr>
        <w:br w:type="textWrapping" w:clear="all"/>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Сценарий диалога </w:t>
      </w:r>
      <w:r w:rsidRPr="00BA6422">
        <w:rPr>
          <w:rFonts w:ascii="Times New Roman" w:eastAsia="Times New Roman" w:hAnsi="Times New Roman" w:cs="Times New Roman"/>
          <w:b/>
          <w:bCs/>
          <w:color w:val="000000"/>
          <w:sz w:val="28"/>
          <w:szCs w:val="28"/>
          <w:lang w:val="en-US" w:eastAsia="ru-RU"/>
        </w:rPr>
        <w:t>Internet</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2936"/>
        <w:gridCol w:w="4004"/>
        <w:gridCol w:w="2378"/>
        <w:gridCol w:w="37"/>
      </w:tblGrid>
      <w:tr w:rsidR="00BA6422" w:rsidRPr="00BA6422" w:rsidTr="00BA6422">
        <w:trPr>
          <w:trHeight w:val="90"/>
          <w:tblCellSpacing w:w="0" w:type="dxa"/>
        </w:trPr>
        <w:tc>
          <w:tcPr>
            <w:tcW w:w="3555" w:type="dxa"/>
            <w:vAlign w:val="center"/>
            <w:hideMark/>
          </w:tcPr>
          <w:p w:rsidR="00BA6422" w:rsidRPr="00BA6422" w:rsidRDefault="00BA6422" w:rsidP="00BA6422">
            <w:pPr>
              <w:rPr>
                <w:rFonts w:ascii="Courier New" w:eastAsia="Times New Roman" w:hAnsi="Courier New" w:cs="Courier New"/>
                <w:color w:val="000000"/>
                <w:sz w:val="20"/>
                <w:szCs w:val="20"/>
                <w:lang w:eastAsia="ru-RU"/>
              </w:rPr>
            </w:pPr>
          </w:p>
        </w:tc>
        <w:tc>
          <w:tcPr>
            <w:tcW w:w="4005" w:type="dxa"/>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2880" w:type="dxa"/>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30" w:type="dxa"/>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51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gridSpan w:val="2"/>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Merge w:val="restart"/>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23495" cy="1757680"/>
                  <wp:effectExtent l="0" t="0" r="0" b="0"/>
                  <wp:docPr id="15" name="Рисунок 15" descr="http://espio777.narod.ru/lab_5_0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spio777.narod.ru/lab_5_03.files/image006.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95" cy="1757680"/>
                          </a:xfrm>
                          <a:prstGeom prst="rect">
                            <a:avLst/>
                          </a:prstGeom>
                          <a:noFill/>
                          <a:ln>
                            <a:noFill/>
                          </a:ln>
                        </pic:spPr>
                      </pic:pic>
                    </a:graphicData>
                  </a:graphic>
                </wp:inline>
              </w:drawing>
            </w:r>
          </w:p>
        </w:tc>
      </w:tr>
      <w:tr w:rsidR="00BA6422" w:rsidRPr="00BA6422" w:rsidTr="00BA6422">
        <w:trPr>
          <w:trHeight w:val="1365"/>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4"/>
                <w:szCs w:val="24"/>
                <w:lang w:eastAsia="ru-RU"/>
              </w:rPr>
            </w:pPr>
          </w:p>
        </w:tc>
        <w:tc>
          <w:tcPr>
            <w:tcW w:w="0" w:type="auto"/>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2541270" cy="866775"/>
                  <wp:effectExtent l="0" t="0" r="0" b="9525"/>
                  <wp:docPr id="14" name="Рисунок 14" descr="http://espio777.narod.ru/lab_5_0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spio777.narod.ru/lab_5_03.files/image007.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1270" cy="866775"/>
                          </a:xfrm>
                          <a:prstGeom prst="rect">
                            <a:avLst/>
                          </a:prstGeom>
                          <a:noFill/>
                          <a:ln>
                            <a:noFill/>
                          </a:ln>
                        </pic:spPr>
                      </pic:pic>
                    </a:graphicData>
                  </a:graphic>
                </wp:inline>
              </w:drawing>
            </w: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Merge/>
            <w:vAlign w:val="center"/>
            <w:hideMark/>
          </w:tcPr>
          <w:p w:rsidR="00BA6422" w:rsidRPr="00BA6422" w:rsidRDefault="00BA6422" w:rsidP="00BA6422">
            <w:pPr>
              <w:rPr>
                <w:rFonts w:ascii="Times New Roman" w:eastAsia="Times New Roman" w:hAnsi="Times New Roman" w:cs="Times New Roman"/>
                <w:sz w:val="24"/>
                <w:szCs w:val="24"/>
                <w:lang w:eastAsia="ru-RU"/>
              </w:rPr>
            </w:pPr>
          </w:p>
        </w:tc>
      </w:tr>
      <w:tr w:rsidR="00BA6422" w:rsidRPr="00BA6422" w:rsidTr="00BA6422">
        <w:trPr>
          <w:trHeight w:val="90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4"/>
                <w:szCs w:val="24"/>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Merge/>
            <w:vAlign w:val="center"/>
            <w:hideMark/>
          </w:tcPr>
          <w:p w:rsidR="00BA6422" w:rsidRPr="00BA6422" w:rsidRDefault="00BA6422" w:rsidP="00BA6422">
            <w:pPr>
              <w:rPr>
                <w:rFonts w:ascii="Times New Roman" w:eastAsia="Times New Roman" w:hAnsi="Times New Roman" w:cs="Times New Roman"/>
                <w:sz w:val="24"/>
                <w:szCs w:val="24"/>
                <w:lang w:eastAsia="ru-RU"/>
              </w:rPr>
            </w:pPr>
          </w:p>
        </w:tc>
      </w:tr>
    </w:tbl>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rPr>
          <w:rFonts w:ascii="Times New Roman" w:eastAsia="Times New Roman" w:hAnsi="Times New Roman" w:cs="Times New Roman"/>
          <w:color w:val="000000"/>
          <w:sz w:val="27"/>
          <w:szCs w:val="27"/>
          <w:lang w:eastAsia="ru-RU"/>
        </w:rPr>
      </w:pPr>
      <w:r w:rsidRPr="00BA6422">
        <w:rPr>
          <w:rFonts w:ascii="Times New Roman" w:eastAsia="Times New Roman" w:hAnsi="Times New Roman" w:cs="Times New Roman"/>
          <w:color w:val="000000"/>
          <w:sz w:val="27"/>
          <w:szCs w:val="27"/>
          <w:lang w:eastAsia="ru-RU"/>
        </w:rPr>
        <w:br w:type="textWrapping" w:clear="all"/>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noProof/>
          <w:color w:val="000000"/>
          <w:sz w:val="27"/>
          <w:szCs w:val="27"/>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43100" cy="1504950"/>
            <wp:effectExtent l="0" t="0" r="0" b="0"/>
            <wp:wrapSquare wrapText="bothSides"/>
            <wp:docPr id="21" name="Рисунок 21" descr="Подпись: Выбор адреса:&#10;1. www.rambler.ru&#10;2. www.aport.ru   &#10;3. www.yandex.ru &#10;4. www.google.com&#10;5. www.alltheweb.com&#10;6. www.altavista.com &#10;  Закрыть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дпись: Выбор адреса:&#10;1. www.rambler.ru&#10;2. www.aport.ru   &#10;3. www.yandex.ru &#10;4. www.google.com&#10;5. www.alltheweb.com&#10;6. www.altavista.com &#10;  Закрыть &#10;&#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6422">
        <w:rPr>
          <w:rFonts w:ascii="Courier New" w:eastAsia="Times New Roman" w:hAnsi="Courier New" w:cs="Courier New"/>
          <w:noProof/>
          <w:color w:val="000000"/>
          <w:sz w:val="20"/>
          <w:szCs w:val="20"/>
          <w:lang w:eastAsia="ru-RU"/>
        </w:rPr>
        <w:drawing>
          <wp:inline distT="0" distB="0" distL="0" distR="0">
            <wp:extent cx="273050" cy="795655"/>
            <wp:effectExtent l="0" t="0" r="0" b="4445"/>
            <wp:docPr id="13" name="Рисунок 13" descr="http://espio777.narod.ru/lab_5_0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spio777.narod.ru/lab_5_03.files/image010.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050" cy="795655"/>
                    </a:xfrm>
                    <a:prstGeom prst="rect">
                      <a:avLst/>
                    </a:prstGeom>
                    <a:noFill/>
                    <a:ln>
                      <a:noFill/>
                    </a:ln>
                  </pic:spPr>
                </pic:pic>
              </a:graphicData>
            </a:graphic>
          </wp:inline>
        </w:drawing>
      </w:r>
      <w:r w:rsidRPr="00BA6422">
        <w:rPr>
          <w:rFonts w:ascii="Times New Roman" w:eastAsia="Times New Roman" w:hAnsi="Times New Roman" w:cs="Times New Roman"/>
          <w:noProof/>
          <w:color w:val="000000"/>
          <w:sz w:val="27"/>
          <w:szCs w:val="27"/>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695450" cy="1266825"/>
            <wp:effectExtent l="0" t="0" r="0" b="9525"/>
            <wp:wrapSquare wrapText="bothSides"/>
            <wp:docPr id="20" name="Рисунок 20" descr="Подпись: Рабочий стол:&#10;1. Мой компьютер&#10;2. Мои документы &#10;3. Internet Explorer&#10;4. Корзина&#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 Рабочий стол:&#10;1. Мой компьютер&#10;2. Мои документы &#10;3. Internet Explorer&#10;4. Корзина&#10;&#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5450" cy="12668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6"/>
        <w:gridCol w:w="390"/>
        <w:gridCol w:w="30"/>
        <w:gridCol w:w="405"/>
      </w:tblGrid>
      <w:tr w:rsidR="00BA6422" w:rsidRPr="00BA6422" w:rsidTr="00BA6422">
        <w:trPr>
          <w:tblCellSpacing w:w="0" w:type="dxa"/>
        </w:trPr>
        <w:tc>
          <w:tcPr>
            <w:tcW w:w="6" w:type="dxa"/>
            <w:vAlign w:val="center"/>
            <w:hideMark/>
          </w:tcPr>
          <w:p w:rsidR="00BA6422" w:rsidRPr="00BA6422" w:rsidRDefault="00BA6422" w:rsidP="00BA6422">
            <w:pPr>
              <w:ind w:firstLine="468"/>
              <w:jc w:val="center"/>
              <w:rPr>
                <w:rFonts w:ascii="Courier New" w:eastAsia="Times New Roman" w:hAnsi="Courier New" w:cs="Courier New"/>
                <w:color w:val="000000"/>
                <w:sz w:val="20"/>
                <w:szCs w:val="20"/>
                <w:lang w:eastAsia="ru-RU"/>
              </w:rPr>
            </w:pPr>
          </w:p>
        </w:tc>
        <w:tc>
          <w:tcPr>
            <w:tcW w:w="390" w:type="dxa"/>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30" w:type="dxa"/>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405" w:type="dxa"/>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18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gridSpan w:val="2"/>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273050" cy="118745"/>
                  <wp:effectExtent l="0" t="0" r="0" b="0"/>
                  <wp:docPr id="12" name="Рисунок 12" descr="http://espio777.narod.ru/lab_5_0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spio777.narod.ru/lab_5_03.files/image01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050" cy="118745"/>
                          </a:xfrm>
                          <a:prstGeom prst="rect">
                            <a:avLst/>
                          </a:prstGeom>
                          <a:noFill/>
                          <a:ln>
                            <a:noFill/>
                          </a:ln>
                        </pic:spPr>
                      </pic:pic>
                    </a:graphicData>
                  </a:graphic>
                </wp:inline>
              </w:drawing>
            </w:r>
          </w:p>
        </w:tc>
      </w:tr>
      <w:tr w:rsidR="00BA6422" w:rsidRPr="00BA6422" w:rsidTr="00BA6422">
        <w:trPr>
          <w:trHeight w:val="3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4"/>
                <w:szCs w:val="24"/>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18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gridSpan w:val="2"/>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273050" cy="118745"/>
                  <wp:effectExtent l="0" t="0" r="0" b="0"/>
                  <wp:docPr id="11" name="Рисунок 11" descr="http://espio777.narod.ru/lab_5_0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spio777.narod.ru/lab_5_03.files/image01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050" cy="118745"/>
                          </a:xfrm>
                          <a:prstGeom prst="rect">
                            <a:avLst/>
                          </a:prstGeom>
                          <a:noFill/>
                          <a:ln>
                            <a:noFill/>
                          </a:ln>
                        </pic:spPr>
                      </pic:pic>
                    </a:graphicData>
                  </a:graphic>
                </wp:inline>
              </w:drawing>
            </w:r>
          </w:p>
        </w:tc>
      </w:tr>
      <w:tr w:rsidR="00BA6422" w:rsidRPr="00BA6422" w:rsidTr="00BA6422">
        <w:trPr>
          <w:trHeight w:val="225"/>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4"/>
                <w:szCs w:val="24"/>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3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gridSpan w:val="2"/>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260985" cy="23495"/>
                  <wp:effectExtent l="0" t="0" r="5715" b="0"/>
                  <wp:docPr id="10" name="Рисунок 10" descr="http://espio777.narod.ru/lab_5_0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spio777.narod.ru/lab_5_03.files/image013.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985" cy="23495"/>
                          </a:xfrm>
                          <a:prstGeom prst="rect">
                            <a:avLst/>
                          </a:prstGeom>
                          <a:noFill/>
                          <a:ln>
                            <a:noFill/>
                          </a:ln>
                        </pic:spPr>
                      </pic:pic>
                    </a:graphicData>
                  </a:graphic>
                </wp:inline>
              </w:drawing>
            </w: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165"/>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4"/>
                <w:szCs w:val="24"/>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18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gridSpan w:val="2"/>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273050" cy="118745"/>
                  <wp:effectExtent l="0" t="0" r="0" b="0"/>
                  <wp:docPr id="9" name="Рисунок 9" descr="http://espio777.narod.ru/lab_5_0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espio777.narod.ru/lab_5_03.files/image01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3050" cy="118745"/>
                          </a:xfrm>
                          <a:prstGeom prst="rect">
                            <a:avLst/>
                          </a:prstGeom>
                          <a:noFill/>
                          <a:ln>
                            <a:noFill/>
                          </a:ln>
                        </pic:spPr>
                      </pic:pic>
                    </a:graphicData>
                  </a:graphic>
                </wp:inline>
              </w:drawing>
            </w:r>
          </w:p>
        </w:tc>
      </w:tr>
      <w:tr w:rsidR="00BA6422" w:rsidRPr="00BA6422" w:rsidTr="00BA6422">
        <w:trPr>
          <w:trHeight w:val="3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4"/>
                <w:szCs w:val="24"/>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18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gridSpan w:val="2"/>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273050" cy="118745"/>
                  <wp:effectExtent l="0" t="0" r="0" b="0"/>
                  <wp:docPr id="8" name="Рисунок 8" descr="http://espio777.narod.ru/lab_5_0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spio777.narod.ru/lab_5_03.files/image01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3050" cy="118745"/>
                          </a:xfrm>
                          <a:prstGeom prst="rect">
                            <a:avLst/>
                          </a:prstGeom>
                          <a:noFill/>
                          <a:ln>
                            <a:noFill/>
                          </a:ln>
                        </pic:spPr>
                      </pic:pic>
                    </a:graphicData>
                  </a:graphic>
                </wp:inline>
              </w:drawing>
            </w:r>
          </w:p>
        </w:tc>
      </w:tr>
      <w:tr w:rsidR="00BA6422" w:rsidRPr="00BA6422" w:rsidTr="00BA6422">
        <w:trPr>
          <w:trHeight w:val="3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4"/>
                <w:szCs w:val="24"/>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18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gridSpan w:val="2"/>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273050" cy="118745"/>
                  <wp:effectExtent l="0" t="0" r="0" b="0"/>
                  <wp:docPr id="7" name="Рисунок 7" descr="http://espio777.narod.ru/lab_5_0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spio777.narod.ru/lab_5_03.files/image01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050" cy="118745"/>
                          </a:xfrm>
                          <a:prstGeom prst="rect">
                            <a:avLst/>
                          </a:prstGeom>
                          <a:noFill/>
                          <a:ln>
                            <a:noFill/>
                          </a:ln>
                        </pic:spPr>
                      </pic:pic>
                    </a:graphicData>
                  </a:graphic>
                </wp:inline>
              </w:drawing>
            </w:r>
          </w:p>
        </w:tc>
      </w:tr>
    </w:tbl>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rPr>
          <w:rFonts w:ascii="Times New Roman" w:eastAsia="Times New Roman" w:hAnsi="Times New Roman" w:cs="Times New Roman"/>
          <w:color w:val="000000"/>
          <w:sz w:val="27"/>
          <w:szCs w:val="27"/>
          <w:lang w:eastAsia="ru-RU"/>
        </w:rPr>
      </w:pPr>
      <w:r w:rsidRPr="00BA6422">
        <w:rPr>
          <w:rFonts w:ascii="Times New Roman" w:eastAsia="Times New Roman" w:hAnsi="Times New Roman" w:cs="Times New Roman"/>
          <w:color w:val="000000"/>
          <w:sz w:val="27"/>
          <w:szCs w:val="27"/>
          <w:lang w:eastAsia="ru-RU"/>
        </w:rPr>
        <w:br w:type="textWrapping" w:clear="all"/>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4080"/>
        <w:gridCol w:w="510"/>
        <w:gridCol w:w="120"/>
        <w:gridCol w:w="4110"/>
      </w:tblGrid>
      <w:tr w:rsidR="00BA6422" w:rsidRPr="00BA6422" w:rsidTr="00BA6422">
        <w:trPr>
          <w:tblCellSpacing w:w="0" w:type="dxa"/>
        </w:trPr>
        <w:tc>
          <w:tcPr>
            <w:tcW w:w="6" w:type="dxa"/>
            <w:vAlign w:val="center"/>
            <w:hideMark/>
          </w:tcPr>
          <w:p w:rsidR="00BA6422" w:rsidRPr="00BA6422" w:rsidRDefault="00BA6422" w:rsidP="00BA6422">
            <w:pPr>
              <w:rPr>
                <w:rFonts w:ascii="Times New Roman" w:eastAsia="Times New Roman" w:hAnsi="Times New Roman" w:cs="Times New Roman"/>
                <w:color w:val="000000"/>
                <w:sz w:val="27"/>
                <w:szCs w:val="27"/>
                <w:lang w:eastAsia="ru-RU"/>
              </w:rPr>
            </w:pPr>
            <w:r w:rsidRPr="00BA6422">
              <w:rPr>
                <w:rFonts w:ascii="Times New Roman" w:eastAsia="Times New Roman" w:hAnsi="Times New Roman" w:cs="Times New Roman"/>
                <w:noProof/>
                <w:color w:val="000000"/>
                <w:sz w:val="27"/>
                <w:szCs w:val="27"/>
                <w:lang w:eastAsia="ru-RU"/>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581275" cy="2390775"/>
                  <wp:effectExtent l="0" t="0" r="9525" b="9525"/>
                  <wp:wrapSquare wrapText="bothSides"/>
                  <wp:docPr id="19" name="Рисунок 19" descr="Подпись: 1. http://www.usis.narod.ru/ &#10;юридическая справочно-информационная система&#10;2. http://www.consultant.ru справочные правовые системы &quot;Консультант +&quot;&#10;3. http://www2.kodeks.net/  информационно-правовой сервер &#10;4. http://garant.ru  ГАРАНТ&#10;5. http://www.systema.ru/ &#10;научно-технический центр    правовой информации&#10;6. http://www.scli.ru/dbs/specetal.asp &#10;Программный комплекс “ЭТАЛОН”&#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1. http://www.usis.narod.ru/ &#10;юридическая справочно-информационная система&#10;2. http://www.consultant.ru справочные правовые системы &quot;Консультант +&quot;&#10;3. http://www2.kodeks.net/  информационно-правовой сервер &#10;4. http://garant.ru  ГАРАНТ&#10;5. http://www.systema.ru/ &#10;научно-технический центр    правовой информации&#10;6. http://www.scli.ru/dbs/specetal.asp &#10;Программный комплекс “ЭТАЛОН”&#10;&#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81275" cy="23907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10" w:type="dxa"/>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120" w:type="dxa"/>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4110" w:type="dxa"/>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18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320675" cy="118745"/>
                  <wp:effectExtent l="0" t="0" r="3175" b="0"/>
                  <wp:docPr id="6" name="Рисунок 6" descr="http://espio777.narod.ru/lab_5_0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espio777.narod.ru/lab_5_03.files/image01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675" cy="118745"/>
                          </a:xfrm>
                          <a:prstGeom prst="rect">
                            <a:avLst/>
                          </a:prstGeom>
                          <a:noFill/>
                          <a:ln>
                            <a:noFill/>
                          </a:ln>
                        </pic:spPr>
                      </pic:pic>
                    </a:graphicData>
                  </a:graphic>
                </wp:inline>
              </w:drawing>
            </w: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555"/>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4"/>
                <w:szCs w:val="24"/>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18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320675" cy="118745"/>
                  <wp:effectExtent l="0" t="0" r="3175" b="0"/>
                  <wp:docPr id="5" name="Рисунок 5" descr="http://espio777.narod.ru/lab_5_0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espio777.narod.ru/lab_5_03.files/image017.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0675" cy="118745"/>
                          </a:xfrm>
                          <a:prstGeom prst="rect">
                            <a:avLst/>
                          </a:prstGeom>
                          <a:noFill/>
                          <a:ln>
                            <a:noFill/>
                          </a:ln>
                        </pic:spPr>
                      </pic:pic>
                    </a:graphicData>
                  </a:graphic>
                </wp:inline>
              </w:drawing>
            </w: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345"/>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4"/>
                <w:szCs w:val="24"/>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18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320675" cy="118745"/>
                  <wp:effectExtent l="0" t="0" r="3175" b="0"/>
                  <wp:docPr id="4" name="Рисунок 4" descr="http://espio777.narod.ru/lab_5_0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espio777.narod.ru/lab_5_03.files/image018.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675" cy="118745"/>
                          </a:xfrm>
                          <a:prstGeom prst="rect">
                            <a:avLst/>
                          </a:prstGeom>
                          <a:noFill/>
                          <a:ln>
                            <a:noFill/>
                          </a:ln>
                        </pic:spPr>
                      </pic:pic>
                    </a:graphicData>
                  </a:graphic>
                </wp:inline>
              </w:drawing>
            </w: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36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4"/>
                <w:szCs w:val="24"/>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18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320675" cy="118745"/>
                  <wp:effectExtent l="0" t="0" r="3175" b="0"/>
                  <wp:docPr id="3" name="Рисунок 3" descr="http://espio777.narod.ru/lab_5_0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espio777.narod.ru/lab_5_03.files/image01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675" cy="118745"/>
                          </a:xfrm>
                          <a:prstGeom prst="rect">
                            <a:avLst/>
                          </a:prstGeom>
                          <a:noFill/>
                          <a:ln>
                            <a:noFill/>
                          </a:ln>
                        </pic:spPr>
                      </pic:pic>
                    </a:graphicData>
                  </a:graphic>
                </wp:inline>
              </w:drawing>
            </w: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555"/>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4"/>
                <w:szCs w:val="24"/>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18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320675" cy="118745"/>
                  <wp:effectExtent l="0" t="0" r="3175" b="0"/>
                  <wp:docPr id="2" name="Рисунок 2" descr="http://espio777.narod.ru/lab_5_03.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espio777.narod.ru/lab_5_03.files/image019.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675" cy="118745"/>
                          </a:xfrm>
                          <a:prstGeom prst="rect">
                            <a:avLst/>
                          </a:prstGeom>
                          <a:noFill/>
                          <a:ln>
                            <a:noFill/>
                          </a:ln>
                        </pic:spPr>
                      </pic:pic>
                    </a:graphicData>
                  </a:graphic>
                </wp:inline>
              </w:drawing>
            </w: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3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4"/>
                <w:szCs w:val="24"/>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180"/>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hideMark/>
          </w:tcPr>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noProof/>
                <w:sz w:val="24"/>
                <w:szCs w:val="24"/>
                <w:lang w:eastAsia="ru-RU"/>
              </w:rPr>
              <w:drawing>
                <wp:inline distT="0" distB="0" distL="0" distR="0">
                  <wp:extent cx="320675" cy="118745"/>
                  <wp:effectExtent l="0" t="0" r="3175" b="0"/>
                  <wp:docPr id="1" name="Рисунок 1" descr="http://espio777.narod.ru/lab_5_0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espio777.narod.ru/lab_5_03.files/image018.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675" cy="118745"/>
                          </a:xfrm>
                          <a:prstGeom prst="rect">
                            <a:avLst/>
                          </a:prstGeom>
                          <a:noFill/>
                          <a:ln>
                            <a:noFill/>
                          </a:ln>
                        </pic:spPr>
                      </pic:pic>
                    </a:graphicData>
                  </a:graphic>
                </wp:inline>
              </w:drawing>
            </w: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1995"/>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4"/>
                <w:szCs w:val="24"/>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r>
      <w:tr w:rsidR="00BA6422" w:rsidRPr="00BA6422" w:rsidTr="00BA6422">
        <w:trPr>
          <w:trHeight w:val="585"/>
          <w:tblCellSpacing w:w="0" w:type="dxa"/>
        </w:trPr>
        <w:tc>
          <w:tcPr>
            <w:tcW w:w="0" w:type="auto"/>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0" w:type="auto"/>
            <w:gridSpan w:val="2"/>
            <w:vAlign w:val="center"/>
            <w:hideMark/>
          </w:tcPr>
          <w:p w:rsidR="00BA6422" w:rsidRPr="00BA6422" w:rsidRDefault="00BA6422" w:rsidP="00BA6422">
            <w:pPr>
              <w:rPr>
                <w:rFonts w:ascii="Times New Roman" w:eastAsia="Times New Roman" w:hAnsi="Times New Roman" w:cs="Times New Roman"/>
                <w:sz w:val="20"/>
                <w:szCs w:val="20"/>
                <w:lang w:eastAsia="ru-RU"/>
              </w:rPr>
            </w:pPr>
          </w:p>
        </w:tc>
        <w:tc>
          <w:tcPr>
            <w:tcW w:w="4110" w:type="dxa"/>
            <w:hideMark/>
          </w:tcPr>
          <w:tbl>
            <w:tblPr>
              <w:tblW w:w="5000" w:type="pct"/>
              <w:tblCellSpacing w:w="0" w:type="dxa"/>
              <w:tblCellMar>
                <w:left w:w="0" w:type="dxa"/>
                <w:right w:w="0" w:type="dxa"/>
              </w:tblCellMar>
              <w:tblLook w:val="04A0" w:firstRow="1" w:lastRow="0" w:firstColumn="1" w:lastColumn="0" w:noHBand="0" w:noVBand="1"/>
            </w:tblPr>
            <w:tblGrid>
              <w:gridCol w:w="4110"/>
            </w:tblGrid>
            <w:tr w:rsidR="00BA6422" w:rsidRPr="00BA6422">
              <w:trPr>
                <w:tblCellSpacing w:w="0" w:type="dxa"/>
              </w:trPr>
              <w:tc>
                <w:tcPr>
                  <w:tcW w:w="0" w:type="auto"/>
                  <w:vAlign w:val="center"/>
                  <w:hideMark/>
                </w:tcPr>
                <w:p w:rsidR="00BA6422" w:rsidRPr="00BA6422" w:rsidRDefault="00BA6422" w:rsidP="00BA6422">
                  <w:pPr>
                    <w:framePr w:hSpace="45" w:wrap="around" w:vAnchor="text" w:hAnchor="text"/>
                    <w:rPr>
                      <w:rFonts w:ascii="Courier New" w:eastAsia="Times New Roman" w:hAnsi="Courier New" w:cs="Courier New"/>
                      <w:sz w:val="20"/>
                      <w:szCs w:val="20"/>
                      <w:lang w:eastAsia="ru-RU"/>
                    </w:rPr>
                  </w:pPr>
                  <w:r w:rsidRPr="00BA6422">
                    <w:rPr>
                      <w:rFonts w:ascii="Times New Roman" w:eastAsia="Times New Roman" w:hAnsi="Times New Roman" w:cs="Times New Roman"/>
                      <w:sz w:val="20"/>
                      <w:szCs w:val="20"/>
                      <w:lang w:eastAsia="ru-RU"/>
                    </w:rPr>
                    <w:t>Рис. 3.  Сценарий диалога </w:t>
                  </w:r>
                  <w:r w:rsidRPr="00BA6422">
                    <w:rPr>
                      <w:rFonts w:ascii="Times New Roman" w:eastAsia="Times New Roman" w:hAnsi="Times New Roman" w:cs="Times New Roman"/>
                      <w:sz w:val="20"/>
                      <w:szCs w:val="20"/>
                      <w:lang w:val="en-US" w:eastAsia="ru-RU"/>
                    </w:rPr>
                    <w:t>Internet</w:t>
                  </w:r>
                </w:p>
              </w:tc>
            </w:tr>
          </w:tbl>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sz w:val="24"/>
                <w:szCs w:val="24"/>
                <w:lang w:eastAsia="ru-RU"/>
              </w:rPr>
              <w:t> </w:t>
            </w:r>
          </w:p>
        </w:tc>
      </w:tr>
    </w:tbl>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468"/>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rPr>
          <w:rFonts w:ascii="Times New Roman" w:eastAsia="Times New Roman" w:hAnsi="Times New Roman" w:cs="Times New Roman"/>
          <w:sz w:val="24"/>
          <w:szCs w:val="24"/>
          <w:lang w:eastAsia="ru-RU"/>
        </w:rPr>
      </w:pPr>
      <w:r w:rsidRPr="00BA6422">
        <w:rPr>
          <w:rFonts w:ascii="Times New Roman" w:eastAsia="Times New Roman" w:hAnsi="Times New Roman" w:cs="Times New Roman"/>
          <w:color w:val="000000"/>
          <w:sz w:val="24"/>
          <w:szCs w:val="24"/>
          <w:lang w:eastAsia="ru-RU"/>
        </w:rPr>
        <w:br w:type="page"/>
      </w:r>
      <w:r w:rsidRPr="00BA6422">
        <w:rPr>
          <w:rFonts w:ascii="Times New Roman" w:eastAsia="Times New Roman" w:hAnsi="Times New Roman" w:cs="Times New Roman"/>
          <w:color w:val="000000"/>
          <w:sz w:val="27"/>
          <w:szCs w:val="27"/>
          <w:lang w:eastAsia="ru-RU"/>
        </w:rPr>
        <w:lastRenderedPageBreak/>
        <w:br w:type="textWrapping" w:clear="all"/>
      </w:r>
    </w:p>
    <w:p w:rsidR="00BA6422" w:rsidRPr="00BA6422" w:rsidRDefault="00BA6422" w:rsidP="00BA6422">
      <w:pPr>
        <w:spacing w:before="100" w:beforeAutospacing="1" w:after="100" w:afterAutospacing="1"/>
        <w:ind w:right="1000"/>
        <w:jc w:val="center"/>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b/>
          <w:bCs/>
          <w:color w:val="000000"/>
          <w:sz w:val="32"/>
          <w:szCs w:val="32"/>
          <w:u w:val="single"/>
          <w:lang w:eastAsia="ru-RU"/>
        </w:rPr>
        <w:t>3. Результаты поиска в </w:t>
      </w:r>
      <w:r w:rsidRPr="00BA6422">
        <w:rPr>
          <w:rFonts w:ascii="Times New Roman" w:eastAsia="Times New Roman" w:hAnsi="Times New Roman" w:cs="Times New Roman"/>
          <w:b/>
          <w:bCs/>
          <w:color w:val="000000"/>
          <w:sz w:val="32"/>
          <w:szCs w:val="32"/>
          <w:u w:val="single"/>
          <w:lang w:val="en-US" w:eastAsia="ru-RU"/>
        </w:rPr>
        <w:t>Internet</w:t>
      </w:r>
    </w:p>
    <w:p w:rsidR="00BA6422" w:rsidRPr="00BA6422" w:rsidRDefault="00BA6422" w:rsidP="00BA6422">
      <w:pPr>
        <w:spacing w:before="100" w:beforeAutospacing="1" w:after="100" w:afterAutospacing="1"/>
        <w:ind w:right="1000"/>
        <w:jc w:val="center"/>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b/>
          <w:bCs/>
          <w:i/>
          <w:iCs/>
          <w:color w:val="000000"/>
          <w:sz w:val="24"/>
          <w:szCs w:val="24"/>
          <w:lang w:eastAsia="ru-RU"/>
        </w:rPr>
        <w:t>Информационно-поисковые правовые системы </w:t>
      </w:r>
      <w:r w:rsidRPr="00BA6422">
        <w:rPr>
          <w:rFonts w:ascii="Times New Roman" w:eastAsia="Times New Roman" w:hAnsi="Times New Roman" w:cs="Times New Roman"/>
          <w:b/>
          <w:bCs/>
          <w:i/>
          <w:iCs/>
          <w:color w:val="000000"/>
          <w:sz w:val="24"/>
          <w:szCs w:val="24"/>
          <w:lang w:eastAsia="ru-RU"/>
        </w:rPr>
        <w:br/>
        <w:t>в образовании и предпринимательстве</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В настоящее время в связи с проводимыми преобразованиями, существенными изменениями действующего законодательства, ускорением ритма всей жизни, развитием и совершенствованием информационных технологий резко возросла роль информационно-поисковых правовых систем в образовании и бизнесе.</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В России разработано и внедрено в практику множество информационно-правовых поисковых систем. Поэтому я дам краткую характеристику лишь системам, получившим наибольшее распространение.</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Одной из первых и получивших широкое распространение является информационно-правовая поисковая программа </w:t>
      </w:r>
      <w:r w:rsidRPr="00BA6422">
        <w:rPr>
          <w:rFonts w:ascii="Times New Roman" w:eastAsia="Times New Roman" w:hAnsi="Times New Roman" w:cs="Times New Roman"/>
          <w:b/>
          <w:bCs/>
          <w:i/>
          <w:iCs/>
          <w:color w:val="000000"/>
          <w:lang w:eastAsia="ru-RU"/>
        </w:rPr>
        <w:t>“Консультант-плюс”</w:t>
      </w:r>
      <w:r w:rsidRPr="00BA6422">
        <w:rPr>
          <w:rFonts w:ascii="Times New Roman" w:eastAsia="Times New Roman" w:hAnsi="Times New Roman" w:cs="Times New Roman"/>
          <w:color w:val="000000"/>
          <w:lang w:eastAsia="ru-RU"/>
        </w:rPr>
        <w:t> в.prof. Она включает в себя более 50 000 правовых документов. “Консультант-плюс” w. prof. охватывает самые различные отрасли права, такие как государственное (конституционное), административное, гражданское, земельное, предпринимательское, уголовное, уголовно-процессуальное, гражданско-процессуальное и т.д. Данная программа постоянно совершенствуется. Так, первоначально она была разработана под операционную систему DOS. Позднее в связи с постоянным появлением нового программного обеспечения был создан файл перевода программы из операционной системы DOS в операционную систему WINDOWS. При переводе программы была усовершенствована система поиска законодательных и иных правовых актов. Программа стала более удобной для пользователей. Очень важен для юристов и тот факт, что в программе указывается официальный источник публикации того или иного правового акта. Однако для этого пользователь обязан совершить дополнительную операцию.</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Данная программа достаточно часто изменяется и совершенствуется. В настоящий момент необходимые документы пользователь можетраспечать как через операционную систему DOS, так и через операционную систему WINDOWS. Но распечатка через операционную систему WINDOWS не является очень удобной для пользователя из-за сложности выравнивания текста самого документа.</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В программе отсутствует судебно-арбитражная практика, юридические комментарии и консультации, образцы юридических документов. Данный недостаток программы восполнен за счет целого ряда других программ:</w:t>
      </w:r>
      <w:r w:rsidRPr="00BA6422">
        <w:rPr>
          <w:rFonts w:ascii="Times New Roman" w:eastAsia="Times New Roman" w:hAnsi="Times New Roman" w:cs="Times New Roman"/>
          <w:b/>
          <w:bCs/>
          <w:color w:val="000000"/>
          <w:lang w:eastAsia="ru-RU"/>
        </w:rPr>
        <w:t>“Консультант-плюс-арбитраж”, “Консультант-плюс-бухгалтер”, “Консультант-плюс-эксперт”, “Консультант-плюс-деловые бумаги”, “Консультант-плюс-ценные бумаги” и “Консультант-плюс-региональный выпуск”</w:t>
      </w:r>
      <w:r w:rsidRPr="00BA6422">
        <w:rPr>
          <w:rFonts w:ascii="Times New Roman" w:eastAsia="Times New Roman" w:hAnsi="Times New Roman" w:cs="Times New Roman"/>
          <w:color w:val="000000"/>
          <w:lang w:eastAsia="ru-RU"/>
        </w:rPr>
        <w:t>. Пользователь с целью повышения эффективности своей работы, ее совершенствования вынужден покупать необходимые ему программы, что не всегда является для него приемлемым.</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В целом же “Консультант-плюс” w. prof одна из самых распространенных информационно-правовых программ. Широкое распространение данной программы вызвано ее универсальностью, большим количеством законодательных и правовых актов.</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Большой популярностью пользуется и информационно-правовая система</w:t>
      </w:r>
      <w:r w:rsidRPr="00BA6422">
        <w:rPr>
          <w:rFonts w:ascii="Times New Roman" w:eastAsia="Times New Roman" w:hAnsi="Times New Roman" w:cs="Times New Roman"/>
          <w:b/>
          <w:bCs/>
          <w:color w:val="000000"/>
          <w:lang w:eastAsia="ru-RU"/>
        </w:rPr>
        <w:t>“Гарант”</w:t>
      </w:r>
      <w:r w:rsidRPr="00BA6422">
        <w:rPr>
          <w:rFonts w:ascii="Times New Roman" w:eastAsia="Times New Roman" w:hAnsi="Times New Roman" w:cs="Times New Roman"/>
          <w:color w:val="000000"/>
          <w:lang w:eastAsia="ru-RU"/>
        </w:rPr>
        <w:t xml:space="preserve">. Она включает в себя базы данных по различным отраслям права: государственному (конституционному), административному, арбитражно-процессуальному, гражданскому и т.д., а также базу с образцами юридических документов, юридическими комментариями и консультациями. Информационно-правовая поисковая система “Гарант” снабжена очень удобной системой поиска и позволяет пользователю очень быстро найти необходимый ему законодательный или иной правовой акт, </w:t>
      </w:r>
      <w:r w:rsidRPr="00BA6422">
        <w:rPr>
          <w:rFonts w:ascii="Times New Roman" w:eastAsia="Times New Roman" w:hAnsi="Times New Roman" w:cs="Times New Roman"/>
          <w:color w:val="000000"/>
          <w:lang w:eastAsia="ru-RU"/>
        </w:rPr>
        <w:lastRenderedPageBreak/>
        <w:t>образец юридического документа. Она также разработана под операционную систему DOS и WINDOWS и постоянно совершенствуется. Распечатка документа из через операционную систему WINDOWS является очень удобной для пользователя и не требует выравнивания текста документа.</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b/>
          <w:bCs/>
          <w:color w:val="000000"/>
          <w:lang w:eastAsia="ru-RU"/>
        </w:rPr>
        <w:t>“Гарант”</w:t>
      </w:r>
      <w:r w:rsidRPr="00BA6422">
        <w:rPr>
          <w:rFonts w:ascii="Times New Roman" w:eastAsia="Times New Roman" w:hAnsi="Times New Roman" w:cs="Times New Roman"/>
          <w:color w:val="000000"/>
          <w:lang w:eastAsia="ru-RU"/>
        </w:rPr>
        <w:t> более удобен для пользователя, чем “Консультант-плюс”w.prof. своей разбивкой на базы данных, которые почти полностью соответствуют общепринятому российскому классификатору отраслей права. В отличие от “Консультанта-плюс” w. prof</w:t>
      </w:r>
      <w:r w:rsidRPr="00BA6422">
        <w:rPr>
          <w:rFonts w:ascii="Times New Roman" w:eastAsia="Times New Roman" w:hAnsi="Times New Roman" w:cs="Times New Roman"/>
          <w:b/>
          <w:bCs/>
          <w:color w:val="000000"/>
          <w:lang w:eastAsia="ru-RU"/>
        </w:rPr>
        <w:t>. “Гарант”</w:t>
      </w:r>
      <w:r w:rsidRPr="00BA6422">
        <w:rPr>
          <w:rFonts w:ascii="Times New Roman" w:eastAsia="Times New Roman" w:hAnsi="Times New Roman" w:cs="Times New Roman"/>
          <w:color w:val="000000"/>
          <w:lang w:eastAsia="ru-RU"/>
        </w:rPr>
        <w:t> более объемная информационно-правовая поисковая система. Фирмы, распространяющие систему </w:t>
      </w:r>
      <w:r w:rsidRPr="00BA6422">
        <w:rPr>
          <w:rFonts w:ascii="Times New Roman" w:eastAsia="Times New Roman" w:hAnsi="Times New Roman" w:cs="Times New Roman"/>
          <w:b/>
          <w:bCs/>
          <w:color w:val="000000"/>
          <w:lang w:eastAsia="ru-RU"/>
        </w:rPr>
        <w:t>“Гарант”</w:t>
      </w:r>
      <w:r w:rsidRPr="00BA6422">
        <w:rPr>
          <w:rFonts w:ascii="Times New Roman" w:eastAsia="Times New Roman" w:hAnsi="Times New Roman" w:cs="Times New Roman"/>
          <w:color w:val="000000"/>
          <w:lang w:eastAsia="ru-RU"/>
        </w:rPr>
        <w:t>, бесплатно передают своим клиентам компакт-диски с различными базами данных этой системы для ее более эффективной эксплуатации.</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В </w:t>
      </w:r>
      <w:r w:rsidRPr="00BA6422">
        <w:rPr>
          <w:rFonts w:ascii="Times New Roman" w:eastAsia="Times New Roman" w:hAnsi="Times New Roman" w:cs="Times New Roman"/>
          <w:b/>
          <w:bCs/>
          <w:color w:val="000000"/>
          <w:lang w:eastAsia="ru-RU"/>
        </w:rPr>
        <w:t>“Гаранте”</w:t>
      </w:r>
      <w:r w:rsidRPr="00BA6422">
        <w:rPr>
          <w:rFonts w:ascii="Times New Roman" w:eastAsia="Times New Roman" w:hAnsi="Times New Roman" w:cs="Times New Roman"/>
          <w:color w:val="000000"/>
          <w:lang w:eastAsia="ru-RU"/>
        </w:rPr>
        <w:t> также существуют региональные базы данных. Однако в связи с отсутствием фирм-распространителей данной программы на территории Читинской области в данной системе отсутствует законодательство Читинской области и г. Читы. Поэтому на территории нашей области система </w:t>
      </w:r>
      <w:r w:rsidRPr="00BA6422">
        <w:rPr>
          <w:rFonts w:ascii="Times New Roman" w:eastAsia="Times New Roman" w:hAnsi="Times New Roman" w:cs="Times New Roman"/>
          <w:b/>
          <w:bCs/>
          <w:color w:val="000000"/>
          <w:lang w:eastAsia="ru-RU"/>
        </w:rPr>
        <w:t>“Гарант”</w:t>
      </w:r>
      <w:r w:rsidRPr="00BA6422">
        <w:rPr>
          <w:rFonts w:ascii="Times New Roman" w:eastAsia="Times New Roman" w:hAnsi="Times New Roman" w:cs="Times New Roman"/>
          <w:color w:val="000000"/>
          <w:lang w:eastAsia="ru-RU"/>
        </w:rPr>
        <w:t>, несмотря на все свои положительные качества, не получит широкого применения.</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Не меньшей популярностью пользуется и информационно-правовая поисковая система </w:t>
      </w:r>
      <w:r w:rsidRPr="00BA6422">
        <w:rPr>
          <w:rFonts w:ascii="Times New Roman" w:eastAsia="Times New Roman" w:hAnsi="Times New Roman" w:cs="Times New Roman"/>
          <w:b/>
          <w:bCs/>
          <w:color w:val="000000"/>
          <w:lang w:eastAsia="ru-RU"/>
        </w:rPr>
        <w:t>“Кодекс”</w:t>
      </w:r>
      <w:r w:rsidRPr="00BA6422">
        <w:rPr>
          <w:rFonts w:ascii="Times New Roman" w:eastAsia="Times New Roman" w:hAnsi="Times New Roman" w:cs="Times New Roman"/>
          <w:color w:val="000000"/>
          <w:lang w:eastAsia="ru-RU"/>
        </w:rPr>
        <w:t>. Она состоит из различных баз данных, охватывающих самые разнообразные отрасли права. В ней имеются базы данных, содержащие образцы юридических документов и юридические комментарии и консультации.</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Базы данных системы </w:t>
      </w:r>
      <w:r w:rsidRPr="00BA6422">
        <w:rPr>
          <w:rFonts w:ascii="Times New Roman" w:eastAsia="Times New Roman" w:hAnsi="Times New Roman" w:cs="Times New Roman"/>
          <w:b/>
          <w:bCs/>
          <w:color w:val="000000"/>
          <w:lang w:eastAsia="ru-RU"/>
        </w:rPr>
        <w:t>“Кодекс”</w:t>
      </w:r>
      <w:r w:rsidRPr="00BA6422">
        <w:rPr>
          <w:rFonts w:ascii="Times New Roman" w:eastAsia="Times New Roman" w:hAnsi="Times New Roman" w:cs="Times New Roman"/>
          <w:color w:val="000000"/>
          <w:lang w:eastAsia="ru-RU"/>
        </w:rPr>
        <w:t> полностью соответствуют общеправовому классификатору законодательных и правовых актов, утвержденному Указом Президента РФ. В системе </w:t>
      </w:r>
      <w:r w:rsidRPr="00BA6422">
        <w:rPr>
          <w:rFonts w:ascii="Times New Roman" w:eastAsia="Times New Roman" w:hAnsi="Times New Roman" w:cs="Times New Roman"/>
          <w:b/>
          <w:bCs/>
          <w:color w:val="000000"/>
          <w:lang w:eastAsia="ru-RU"/>
        </w:rPr>
        <w:t>“Кодекс”</w:t>
      </w:r>
      <w:r w:rsidRPr="00BA6422">
        <w:rPr>
          <w:rFonts w:ascii="Times New Roman" w:eastAsia="Times New Roman" w:hAnsi="Times New Roman" w:cs="Times New Roman"/>
          <w:color w:val="000000"/>
          <w:lang w:eastAsia="ru-RU"/>
        </w:rPr>
        <w:t> в отличие от программы “Консультант-плюс” w. prof. (где для того, чтобы узнать официальный источник публикации, необходимо совершить дополнительную операцию) официальный источник публикации указывается прямо вместе с текстом законодательного или правового акта. Это делает данную систему более удобной для пользователей.</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Наиболее объемной из всех баз данных </w:t>
      </w:r>
      <w:r w:rsidRPr="00BA6422">
        <w:rPr>
          <w:rFonts w:ascii="Times New Roman" w:eastAsia="Times New Roman" w:hAnsi="Times New Roman" w:cs="Times New Roman"/>
          <w:b/>
          <w:bCs/>
          <w:color w:val="000000"/>
          <w:lang w:eastAsia="ru-RU"/>
        </w:rPr>
        <w:t>“Кодекса”</w:t>
      </w:r>
      <w:r w:rsidRPr="00BA6422">
        <w:rPr>
          <w:rFonts w:ascii="Times New Roman" w:eastAsia="Times New Roman" w:hAnsi="Times New Roman" w:cs="Times New Roman"/>
          <w:color w:val="000000"/>
          <w:lang w:eastAsia="ru-RU"/>
        </w:rPr>
        <w:t> является база</w:t>
      </w:r>
      <w:r w:rsidRPr="00BA6422">
        <w:rPr>
          <w:rFonts w:ascii="Times New Roman" w:eastAsia="Times New Roman" w:hAnsi="Times New Roman" w:cs="Times New Roman"/>
          <w:b/>
          <w:bCs/>
          <w:color w:val="000000"/>
          <w:lang w:eastAsia="ru-RU"/>
        </w:rPr>
        <w:t>“Действующее законодательство России”.</w:t>
      </w:r>
      <w:r w:rsidRPr="00BA6422">
        <w:rPr>
          <w:rFonts w:ascii="Times New Roman" w:eastAsia="Times New Roman" w:hAnsi="Times New Roman" w:cs="Times New Roman"/>
          <w:color w:val="000000"/>
          <w:lang w:eastAsia="ru-RU"/>
        </w:rPr>
        <w:t> Она охватывает почти все отрасли права и содержит наибольшее количество самых разнообразных законодательных и правовых актов.</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Для </w:t>
      </w:r>
      <w:r w:rsidRPr="00BA6422">
        <w:rPr>
          <w:rFonts w:ascii="Times New Roman" w:eastAsia="Times New Roman" w:hAnsi="Times New Roman" w:cs="Times New Roman"/>
          <w:b/>
          <w:bCs/>
          <w:color w:val="000000"/>
          <w:lang w:eastAsia="ru-RU"/>
        </w:rPr>
        <w:t>“Кодекса”</w:t>
      </w:r>
      <w:r w:rsidRPr="00BA6422">
        <w:rPr>
          <w:rFonts w:ascii="Times New Roman" w:eastAsia="Times New Roman" w:hAnsi="Times New Roman" w:cs="Times New Roman"/>
          <w:color w:val="000000"/>
          <w:lang w:eastAsia="ru-RU"/>
        </w:rPr>
        <w:t> характерна удобная система поиска, но не такая эффективная, как в информационно-правовой поисковой системе “Гарант”.</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Система </w:t>
      </w:r>
      <w:r w:rsidRPr="00BA6422">
        <w:rPr>
          <w:rFonts w:ascii="Times New Roman" w:eastAsia="Times New Roman" w:hAnsi="Times New Roman" w:cs="Times New Roman"/>
          <w:b/>
          <w:bCs/>
          <w:color w:val="000000"/>
          <w:lang w:eastAsia="ru-RU"/>
        </w:rPr>
        <w:t>“Кодекс”</w:t>
      </w:r>
      <w:r w:rsidRPr="00BA6422">
        <w:rPr>
          <w:rFonts w:ascii="Times New Roman" w:eastAsia="Times New Roman" w:hAnsi="Times New Roman" w:cs="Times New Roman"/>
          <w:color w:val="000000"/>
          <w:lang w:eastAsia="ru-RU"/>
        </w:rPr>
        <w:t> разработана под две операционные системы DOS и WINDOWS. Однако распечатка через операционную систему “WINDOWS” не является удобной для пользователей из-за сложности форматирования и выравнивания текста документов.</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В целом же наиболее удобными для пользователей и позволяющими сэкономить денежные средства организации или частного лица являются программа “Консультант-плюс” w. prof. и база данных “Действующее законодательство” информационно-правовой поисковой системы “Кодекс”.</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Инфомационно-поисковые правовые программы и системы намного облегчают работу юристов, повышают ее эффективность и по мере развития и совершенствования информационных технологий, перехода общества от постиндустриального к информационному будут получать все большее распространение.</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При преподавании правовых дисциплин, подготовке студентов по специальности “Юриспруденция” необходимо учитывать, что в связи со все большим внедрением в нашу жизнь информационных технологий студентов необходимо обучать работе хотя бы с одной информационно-правовой поисковой программой, а еще лучше - с несколькими.</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 xml:space="preserve">Конечно, в настоящее время из-за проблем финансового характера и высокой стоимостью данных систем далеко не каждое образовательное учреждение может позволить себе обучать студентов </w:t>
      </w:r>
      <w:r w:rsidRPr="00BA6422">
        <w:rPr>
          <w:rFonts w:ascii="Times New Roman" w:eastAsia="Times New Roman" w:hAnsi="Times New Roman" w:cs="Times New Roman"/>
          <w:color w:val="000000"/>
          <w:lang w:eastAsia="ru-RU"/>
        </w:rPr>
        <w:lastRenderedPageBreak/>
        <w:t>работе хотя бы с одной информационно-поисковой системой, но тем не менее, оно должно к этому стремиться. В наиболее выгодном положении при приобретении информационно-правовых поисковых программ и систем оказываются государственные и муниципальные образовательные учреждения. Многие фирмы-распространители считают, что скидку, которая во всех странах мира предоставляется образовательным учреждениям независимо от формы собственности при приобретении программного обеспечения, они должны предоставлять только государственным и муниципальным учреждениям. Таким образом, своими действиями многие российские фирмы-распространители нарушают ст. 8 Конституции РФ.</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 </w:t>
      </w:r>
    </w:p>
    <w:p w:rsidR="00BA6422" w:rsidRPr="00BA6422" w:rsidRDefault="00BA6422" w:rsidP="00BA6422">
      <w:pPr>
        <w:spacing w:before="100" w:beforeAutospacing="1" w:after="100" w:afterAutospacing="1"/>
        <w:ind w:right="1000"/>
        <w:jc w:val="right"/>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i/>
          <w:iCs/>
          <w:color w:val="000000"/>
          <w:sz w:val="24"/>
          <w:szCs w:val="24"/>
          <w:lang w:eastAsia="ru-RU"/>
        </w:rPr>
        <w:t>Е.Ю.Мальцева, ЗИП СибУПК</w:t>
      </w:r>
    </w:p>
    <w:p w:rsidR="00BA6422" w:rsidRPr="00BA6422" w:rsidRDefault="00BA6422" w:rsidP="00BA6422">
      <w:pPr>
        <w:spacing w:before="100" w:beforeAutospacing="1" w:after="100" w:afterAutospacing="1"/>
        <w:ind w:right="-35"/>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spacing w:before="100" w:beforeAutospacing="1" w:after="100" w:afterAutospacing="1"/>
        <w:jc w:val="center"/>
        <w:outlineLvl w:val="2"/>
        <w:rPr>
          <w:rFonts w:ascii="Times New Roman" w:eastAsia="Times New Roman" w:hAnsi="Times New Roman" w:cs="Times New Roman"/>
          <w:b/>
          <w:bCs/>
          <w:color w:val="000000"/>
          <w:sz w:val="27"/>
          <w:szCs w:val="27"/>
          <w:lang w:eastAsia="ru-RU"/>
        </w:rPr>
      </w:pPr>
      <w:r w:rsidRPr="00BA6422">
        <w:rPr>
          <w:rFonts w:ascii="Times New Roman" w:eastAsia="Times New Roman" w:hAnsi="Times New Roman" w:cs="Times New Roman"/>
          <w:b/>
          <w:bCs/>
          <w:color w:val="000000"/>
          <w:sz w:val="28"/>
          <w:szCs w:val="28"/>
          <w:lang w:eastAsia="ru-RU"/>
        </w:rPr>
        <w:t>Сеть Консультант Плюс</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Общероссийская Сеть КонсультантПлюс - крупнейшая сервисная сеть, работающая на российском рынке информационно-правовых услуг. Основной деятельностью Сети является распространение правовой информации. Для сотен тысяч российских специалистов марка КонсультантПлюс неразрывно связана с понятием надежного информационно-правового обеспечения.</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За десять лет работы была создана настоящая индустрия распространения правовой информации. </w:t>
      </w:r>
      <w:hyperlink r:id="rId21" w:tooltip="Координационный центр" w:history="1">
        <w:r w:rsidRPr="00BA6422">
          <w:rPr>
            <w:rFonts w:ascii="Times New Roman" w:eastAsia="Times New Roman" w:hAnsi="Times New Roman" w:cs="Times New Roman"/>
            <w:color w:val="800080"/>
            <w:sz w:val="24"/>
            <w:szCs w:val="24"/>
            <w:u w:val="single"/>
            <w:lang w:eastAsia="ru-RU"/>
          </w:rPr>
          <w:t>Координационный центр</w:t>
        </w:r>
      </w:hyperlink>
      <w:r w:rsidRPr="00BA6422">
        <w:rPr>
          <w:rFonts w:ascii="Times New Roman" w:eastAsia="Times New Roman" w:hAnsi="Times New Roman" w:cs="Times New Roman"/>
          <w:color w:val="000000"/>
          <w:sz w:val="24"/>
          <w:szCs w:val="24"/>
          <w:lang w:eastAsia="ru-RU"/>
        </w:rPr>
        <w:t>Сети разрабатывает программные продукты и планирует стратегию их распространения, а непосредственную продажу этих продуктов и их дальнейшее информационное сопровождение на компьютерах пользователей осуществляют </w:t>
      </w:r>
      <w:hyperlink r:id="rId22" w:tooltip="региональные информационные центры" w:history="1">
        <w:r w:rsidRPr="00BA6422">
          <w:rPr>
            <w:rFonts w:ascii="Times New Roman" w:eastAsia="Times New Roman" w:hAnsi="Times New Roman" w:cs="Times New Roman"/>
            <w:color w:val="800080"/>
            <w:sz w:val="24"/>
            <w:szCs w:val="24"/>
            <w:u w:val="single"/>
            <w:lang w:eastAsia="ru-RU"/>
          </w:rPr>
          <w:t>региональные информационные центры</w:t>
        </w:r>
      </w:hyperlink>
      <w:r w:rsidRPr="00BA6422">
        <w:rPr>
          <w:rFonts w:ascii="Times New Roman" w:eastAsia="Times New Roman" w:hAnsi="Times New Roman" w:cs="Times New Roman"/>
          <w:color w:val="000000"/>
          <w:sz w:val="24"/>
          <w:szCs w:val="24"/>
          <w:lang w:eastAsia="ru-RU"/>
        </w:rPr>
        <w:t> (РИЦ), являющиеся самостоятельными компаниями. СетьКонсультантПлюс насчитывает 300 РИЦ, которые расположены в 150 городах России. Они имеют собственную сервисную структуру, определяют сбытовую и сервисную политику в регионах.</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К настоящему времени у пользователей установлено и сопровождается 484513 экземпляров систем семействаКонсультантПлюс. К услугам </w:t>
      </w:r>
      <w:hyperlink r:id="rId23" w:tooltip="пользователей" w:history="1">
        <w:r w:rsidRPr="00BA6422">
          <w:rPr>
            <w:rFonts w:ascii="Times New Roman" w:eastAsia="Times New Roman" w:hAnsi="Times New Roman" w:cs="Times New Roman"/>
            <w:color w:val="800080"/>
            <w:sz w:val="24"/>
            <w:szCs w:val="24"/>
            <w:u w:val="single"/>
            <w:lang w:eastAsia="ru-RU"/>
          </w:rPr>
          <w:t>пользователей</w:t>
        </w:r>
      </w:hyperlink>
      <w:r w:rsidRPr="00BA6422">
        <w:rPr>
          <w:rFonts w:ascii="Times New Roman" w:eastAsia="Times New Roman" w:hAnsi="Times New Roman" w:cs="Times New Roman"/>
          <w:color w:val="000000"/>
          <w:sz w:val="24"/>
          <w:szCs w:val="24"/>
          <w:lang w:eastAsia="ru-RU"/>
        </w:rPr>
        <w:t> как базы данных нормативных документов федерального законодательства, так и аналитические системы поддержки принятия решений. Кроме того, в 79 субъектах РФ силами РИЦ Сети КонсультантПлюс ведутся базы данных по региональному законодательству. Всего в</w:t>
      </w:r>
      <w:hyperlink r:id="rId24" w:tooltip="справочные системы" w:history="1">
        <w:r w:rsidRPr="00BA6422">
          <w:rPr>
            <w:rFonts w:ascii="Times New Roman" w:eastAsia="Times New Roman" w:hAnsi="Times New Roman" w:cs="Times New Roman"/>
            <w:color w:val="800080"/>
            <w:sz w:val="24"/>
            <w:szCs w:val="24"/>
            <w:u w:val="single"/>
            <w:lang w:eastAsia="ru-RU"/>
          </w:rPr>
          <w:t>справочные системы</w:t>
        </w:r>
      </w:hyperlink>
      <w:r w:rsidRPr="00BA6422">
        <w:rPr>
          <w:rFonts w:ascii="Times New Roman" w:eastAsia="Times New Roman" w:hAnsi="Times New Roman" w:cs="Times New Roman"/>
          <w:color w:val="000000"/>
          <w:sz w:val="24"/>
          <w:szCs w:val="24"/>
          <w:lang w:eastAsia="ru-RU"/>
        </w:rPr>
        <w:t> КонсультантПлюс входит 1122650 документов. На сегодняшний день это крупнейший информационный банк, который может быть предоставлен пользователю.</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Сегодня трудно назвать категорию организаций, в которых не использовались бы системы КонсультантПлюс. С ними работают в Администрации Президента РФ, в Правительстве РФ, в Государственной Думе, в министерствах и ведомствах, в сотнях налоговых инспекций и таможенных постов, в вузах и банках, на предприятиях всех форм собственности и направлений деятельности по всей России.</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hyperlink r:id="rId25" w:tooltip="Программные продукты" w:history="1">
        <w:r w:rsidRPr="00BA6422">
          <w:rPr>
            <w:rFonts w:ascii="Times New Roman" w:eastAsia="Times New Roman" w:hAnsi="Times New Roman" w:cs="Times New Roman"/>
            <w:color w:val="800080"/>
            <w:sz w:val="24"/>
            <w:szCs w:val="24"/>
            <w:u w:val="single"/>
            <w:lang w:eastAsia="ru-RU"/>
          </w:rPr>
          <w:t>Программные продукты</w:t>
        </w:r>
      </w:hyperlink>
      <w:r w:rsidRPr="00BA6422">
        <w:rPr>
          <w:rFonts w:ascii="Times New Roman" w:eastAsia="Times New Roman" w:hAnsi="Times New Roman" w:cs="Times New Roman"/>
          <w:color w:val="000000"/>
          <w:sz w:val="24"/>
          <w:szCs w:val="24"/>
          <w:lang w:eastAsia="ru-RU"/>
        </w:rPr>
        <w:t> марки КонсультантПлюс отличаются высокой эффективностью и качеством. Так, системыКонсультантПлюс были первыми среди справочных правовых систем, сертифицированных Microsoft на совместимость с Windows95/98/NT/2000/XP. Существуют 32-разрядные однопользовательские, сетевые и Intranet-версии для Windows95/98/NT/2000/XP.</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lastRenderedPageBreak/>
        <w:t>Общероссийская Сеть распространения правовой информацииКонсультантПлюс гарантирует качественное </w:t>
      </w:r>
      <w:hyperlink r:id="rId26" w:tooltip="сервисное обслуживание" w:history="1">
        <w:r w:rsidRPr="00BA6422">
          <w:rPr>
            <w:rFonts w:ascii="Times New Roman" w:eastAsia="Times New Roman" w:hAnsi="Times New Roman" w:cs="Times New Roman"/>
            <w:color w:val="800080"/>
            <w:sz w:val="24"/>
            <w:szCs w:val="24"/>
            <w:u w:val="single"/>
            <w:lang w:eastAsia="ru-RU"/>
          </w:rPr>
          <w:t>сервисное обслуживание</w:t>
        </w:r>
      </w:hyperlink>
      <w:r w:rsidRPr="00BA6422">
        <w:rPr>
          <w:rFonts w:ascii="Times New Roman" w:eastAsia="Times New Roman" w:hAnsi="Times New Roman" w:cs="Times New Roman"/>
          <w:color w:val="000000"/>
          <w:sz w:val="24"/>
          <w:szCs w:val="24"/>
          <w:lang w:eastAsia="ru-RU"/>
        </w:rPr>
        <w:t>, предусматривающее гибкие финансовые условия. Оптимальное соотношение качества и цены позволяет каждому пользователю выбрать систему, отвечающую его потребностям и возможностям. Сотрудники компании "Консультант Плюс" и 300 региональных центров делают все, чтобы пользователи могли работать с самой полной и достоверной правовой информацией и одними из первых узнавать обо всех изменениях в законодательстве.</w:t>
      </w:r>
    </w:p>
    <w:p w:rsidR="00BA6422" w:rsidRPr="00BA6422" w:rsidRDefault="00BA6422" w:rsidP="00BA6422">
      <w:pPr>
        <w:numPr>
          <w:ilvl w:val="0"/>
          <w:numId w:val="5"/>
        </w:numPr>
        <w:jc w:val="both"/>
        <w:rPr>
          <w:rFonts w:ascii="Courier New" w:eastAsia="Times New Roman" w:hAnsi="Courier New" w:cs="Courier New"/>
          <w:color w:val="000000"/>
          <w:sz w:val="20"/>
          <w:szCs w:val="20"/>
          <w:lang w:eastAsia="ru-RU"/>
        </w:rPr>
      </w:pPr>
      <w:hyperlink r:id="rId27" w:tooltip="Достоверность информации" w:history="1">
        <w:r w:rsidRPr="00BA6422">
          <w:rPr>
            <w:rFonts w:ascii="Times New Roman" w:eastAsia="Times New Roman" w:hAnsi="Times New Roman" w:cs="Times New Roman"/>
            <w:color w:val="800080"/>
            <w:sz w:val="24"/>
            <w:szCs w:val="24"/>
            <w:u w:val="single"/>
            <w:lang w:eastAsia="ru-RU"/>
          </w:rPr>
          <w:t>Достоверность информации</w:t>
        </w:r>
      </w:hyperlink>
    </w:p>
    <w:p w:rsidR="00BA6422" w:rsidRPr="00BA6422" w:rsidRDefault="00BA6422" w:rsidP="00BA6422">
      <w:pPr>
        <w:numPr>
          <w:ilvl w:val="0"/>
          <w:numId w:val="5"/>
        </w:numPr>
        <w:jc w:val="both"/>
        <w:rPr>
          <w:rFonts w:ascii="Courier New" w:eastAsia="Times New Roman" w:hAnsi="Courier New" w:cs="Courier New"/>
          <w:color w:val="000000"/>
          <w:sz w:val="20"/>
          <w:szCs w:val="20"/>
          <w:lang w:eastAsia="ru-RU"/>
        </w:rPr>
      </w:pPr>
      <w:hyperlink r:id="rId28" w:tooltip="Оперативность получения информации" w:history="1">
        <w:r w:rsidRPr="00BA6422">
          <w:rPr>
            <w:rFonts w:ascii="Times New Roman" w:eastAsia="Times New Roman" w:hAnsi="Times New Roman" w:cs="Times New Roman"/>
            <w:color w:val="800080"/>
            <w:sz w:val="24"/>
            <w:szCs w:val="24"/>
            <w:u w:val="single"/>
            <w:lang w:eastAsia="ru-RU"/>
          </w:rPr>
          <w:t>Оперативность получения информации</w:t>
        </w:r>
      </w:hyperlink>
    </w:p>
    <w:p w:rsidR="00BA6422" w:rsidRPr="00BA6422" w:rsidRDefault="00BA6422" w:rsidP="00BA6422">
      <w:pPr>
        <w:numPr>
          <w:ilvl w:val="0"/>
          <w:numId w:val="5"/>
        </w:numPr>
        <w:jc w:val="both"/>
        <w:rPr>
          <w:rFonts w:ascii="Courier New" w:eastAsia="Times New Roman" w:hAnsi="Courier New" w:cs="Courier New"/>
          <w:color w:val="000000"/>
          <w:sz w:val="20"/>
          <w:szCs w:val="20"/>
          <w:lang w:eastAsia="ru-RU"/>
        </w:rPr>
      </w:pPr>
      <w:hyperlink r:id="rId29" w:tooltip="Юридическая обработка документов" w:history="1">
        <w:r w:rsidRPr="00BA6422">
          <w:rPr>
            <w:rFonts w:ascii="Times New Roman" w:eastAsia="Times New Roman" w:hAnsi="Times New Roman" w:cs="Times New Roman"/>
            <w:color w:val="800080"/>
            <w:sz w:val="24"/>
            <w:szCs w:val="24"/>
            <w:u w:val="single"/>
            <w:lang w:eastAsia="ru-RU"/>
          </w:rPr>
          <w:t>Юридическая обработка документов</w:t>
        </w:r>
      </w:hyperlink>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Важными направлениями деятельности Сети КонсультантПлюсявляется осуществление </w:t>
      </w:r>
      <w:hyperlink r:id="rId30" w:tooltip="Программ взаимодействия с государственными органами власти и управления РФ" w:history="1">
        <w:r w:rsidRPr="00BA6422">
          <w:rPr>
            <w:rFonts w:ascii="Times New Roman" w:eastAsia="Times New Roman" w:hAnsi="Times New Roman" w:cs="Times New Roman"/>
            <w:color w:val="800080"/>
            <w:sz w:val="24"/>
            <w:szCs w:val="24"/>
            <w:u w:val="single"/>
            <w:lang w:eastAsia="ru-RU"/>
          </w:rPr>
          <w:t>Программ взаимодействия с государственными органами власти и управления РФ</w:t>
        </w:r>
      </w:hyperlink>
      <w:r w:rsidRPr="00BA6422">
        <w:rPr>
          <w:rFonts w:ascii="Times New Roman" w:eastAsia="Times New Roman" w:hAnsi="Times New Roman" w:cs="Times New Roman"/>
          <w:color w:val="000000"/>
          <w:sz w:val="24"/>
          <w:szCs w:val="24"/>
          <w:lang w:eastAsia="ru-RU"/>
        </w:rPr>
        <w:t>, с </w:t>
      </w:r>
      <w:hyperlink r:id="rId31" w:tooltip="органами власти субъектов РФ и с органами местного самоуправления" w:history="1">
        <w:r w:rsidRPr="00BA6422">
          <w:rPr>
            <w:rFonts w:ascii="Times New Roman" w:eastAsia="Times New Roman" w:hAnsi="Times New Roman" w:cs="Times New Roman"/>
            <w:color w:val="800080"/>
            <w:sz w:val="24"/>
            <w:szCs w:val="24"/>
            <w:u w:val="single"/>
            <w:lang w:eastAsia="ru-RU"/>
          </w:rPr>
          <w:t>органами власти субъектов РФ и с органами местного самоуправления</w:t>
        </w:r>
      </w:hyperlink>
      <w:r w:rsidRPr="00BA6422">
        <w:rPr>
          <w:rFonts w:ascii="Times New Roman" w:eastAsia="Times New Roman" w:hAnsi="Times New Roman" w:cs="Times New Roman"/>
          <w:color w:val="000000"/>
          <w:sz w:val="24"/>
          <w:szCs w:val="24"/>
          <w:lang w:eastAsia="ru-RU"/>
        </w:rPr>
        <w:t>,</w:t>
      </w:r>
      <w:hyperlink r:id="rId32" w:tooltip="Программы поддержки науки и образования" w:history="1">
        <w:r w:rsidRPr="00BA6422">
          <w:rPr>
            <w:rFonts w:ascii="Times New Roman" w:eastAsia="Times New Roman" w:hAnsi="Times New Roman" w:cs="Times New Roman"/>
            <w:color w:val="800080"/>
            <w:sz w:val="24"/>
            <w:szCs w:val="24"/>
            <w:u w:val="single"/>
            <w:lang w:eastAsia="ru-RU"/>
          </w:rPr>
          <w:t>Программы поддержки науки и образования</w:t>
        </w:r>
      </w:hyperlink>
      <w:r w:rsidRPr="00BA6422">
        <w:rPr>
          <w:rFonts w:ascii="Times New Roman" w:eastAsia="Times New Roman" w:hAnsi="Times New Roman" w:cs="Times New Roman"/>
          <w:color w:val="000000"/>
          <w:sz w:val="24"/>
          <w:szCs w:val="24"/>
          <w:lang w:eastAsia="ru-RU"/>
        </w:rPr>
        <w:t> и </w:t>
      </w:r>
      <w:hyperlink r:id="rId33" w:tooltip="Программы поддержки российских библиотек" w:history="1">
        <w:r w:rsidRPr="00BA6422">
          <w:rPr>
            <w:rFonts w:ascii="Times New Roman" w:eastAsia="Times New Roman" w:hAnsi="Times New Roman" w:cs="Times New Roman"/>
            <w:color w:val="800080"/>
            <w:sz w:val="24"/>
            <w:szCs w:val="24"/>
            <w:u w:val="single"/>
            <w:lang w:eastAsia="ru-RU"/>
          </w:rPr>
          <w:t>Программы поддержки российских библиотек</w:t>
        </w:r>
      </w:hyperlink>
      <w:r w:rsidRPr="00BA6422">
        <w:rPr>
          <w:rFonts w:ascii="Times New Roman" w:eastAsia="Times New Roman" w:hAnsi="Times New Roman" w:cs="Times New Roman"/>
          <w:color w:val="000000"/>
          <w:sz w:val="24"/>
          <w:szCs w:val="24"/>
          <w:lang w:eastAsia="ru-RU"/>
        </w:rPr>
        <w:t>, а также участие в общественных начинаниях, способствующих укреплению престижа профессии юриста. Компания оказывает поддержку премии "Фемида", учрежденной </w:t>
      </w:r>
      <w:hyperlink r:id="rId34" w:history="1">
        <w:r w:rsidRPr="00BA6422">
          <w:rPr>
            <w:rFonts w:ascii="Times New Roman" w:eastAsia="Times New Roman" w:hAnsi="Times New Roman" w:cs="Times New Roman"/>
            <w:color w:val="800080"/>
            <w:sz w:val="24"/>
            <w:szCs w:val="24"/>
            <w:u w:val="single"/>
            <w:lang w:eastAsia="ru-RU"/>
          </w:rPr>
          <w:t>Московским клубом юристов</w:t>
        </w:r>
      </w:hyperlink>
      <w:r w:rsidRPr="00BA6422">
        <w:rPr>
          <w:rFonts w:ascii="Times New Roman" w:eastAsia="Times New Roman" w:hAnsi="Times New Roman" w:cs="Times New Roman"/>
          <w:color w:val="000000"/>
          <w:sz w:val="24"/>
          <w:szCs w:val="24"/>
          <w:lang w:eastAsia="ru-RU"/>
        </w:rPr>
        <w:t>.</w:t>
      </w:r>
    </w:p>
    <w:p w:rsidR="00BA6422" w:rsidRPr="00BA6422" w:rsidRDefault="00BA6422" w:rsidP="00BA6422">
      <w:pPr>
        <w:spacing w:before="100" w:beforeAutospacing="1" w:after="100" w:afterAutospacing="1"/>
        <w:jc w:val="both"/>
        <w:outlineLvl w:val="2"/>
        <w:rPr>
          <w:rFonts w:ascii="Times New Roman" w:eastAsia="Times New Roman" w:hAnsi="Times New Roman" w:cs="Times New Roman"/>
          <w:b/>
          <w:bCs/>
          <w:color w:val="000000"/>
          <w:sz w:val="27"/>
          <w:szCs w:val="27"/>
          <w:lang w:eastAsia="ru-RU"/>
        </w:rPr>
      </w:pPr>
      <w:r w:rsidRPr="00BA6422">
        <w:rPr>
          <w:rFonts w:ascii="Times New Roman" w:eastAsia="Times New Roman" w:hAnsi="Times New Roman" w:cs="Times New Roman"/>
          <w:b/>
          <w:bCs/>
          <w:color w:val="000000"/>
          <w:sz w:val="24"/>
          <w:szCs w:val="24"/>
          <w:lang w:eastAsia="ru-RU"/>
        </w:rPr>
        <w:t>Программные продукты</w:t>
      </w:r>
      <w:r w:rsidRPr="00BA6422">
        <w:rPr>
          <w:rFonts w:ascii="Times New Roman" w:eastAsia="Times New Roman" w:hAnsi="Times New Roman" w:cs="Times New Roman"/>
          <w:b/>
          <w:bCs/>
          <w:color w:val="000000"/>
          <w:sz w:val="27"/>
          <w:szCs w:val="27"/>
          <w:lang w:eastAsia="ru-RU"/>
        </w:rPr>
        <w:t> </w:t>
      </w:r>
      <w:r w:rsidRPr="00BA6422">
        <w:rPr>
          <w:rFonts w:ascii="Times New Roman" w:eastAsia="Times New Roman" w:hAnsi="Times New Roman" w:cs="Times New Roman"/>
          <w:b/>
          <w:bCs/>
          <w:color w:val="000000"/>
          <w:sz w:val="24"/>
          <w:szCs w:val="24"/>
          <w:lang w:eastAsia="ru-RU"/>
        </w:rPr>
        <w:t>КонсультантПлюс</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Для сотен тысяч российских специалистов марка КонсультантПлюснеразрывно связана с понятием надежного информационно-правового обеспечения. Программные продукты КонсультантПлюс- справочные правовые системы по федеральному и региональному законодательству, а также системы поддержки принятия решений.</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Особое внимание разработчики КонсультантПлюс обращают на совместимость систем с различными платформами и широко используемым программным и сетевым обеспечением. Одним из</w:t>
      </w:r>
      <w:hyperlink r:id="rId35" w:tooltip="технологических принципов" w:history="1">
        <w:r w:rsidRPr="00BA6422">
          <w:rPr>
            <w:rFonts w:ascii="Times New Roman" w:eastAsia="Times New Roman" w:hAnsi="Times New Roman" w:cs="Times New Roman"/>
            <w:color w:val="800080"/>
            <w:sz w:val="24"/>
            <w:szCs w:val="24"/>
            <w:u w:val="single"/>
            <w:lang w:eastAsia="ru-RU"/>
          </w:rPr>
          <w:t>технологических принципов</w:t>
        </w:r>
      </w:hyperlink>
      <w:r w:rsidRPr="00BA6422">
        <w:rPr>
          <w:rFonts w:ascii="Times New Roman" w:eastAsia="Times New Roman" w:hAnsi="Times New Roman" w:cs="Times New Roman"/>
          <w:color w:val="000000"/>
          <w:sz w:val="24"/>
          <w:szCs w:val="24"/>
          <w:lang w:eastAsia="ru-RU"/>
        </w:rPr>
        <w:t> является надежная работа систем на IBM PC-совместимых компьютерах и в распространенных локальных сетях. Существуют 32-разрядные однопользовательские, сетевые и Intranet-версии для Windows 95/98/NT/2000/XP. Одной из первых в России правовая система КонсультантПлюс была сертифицирована компанией Microsoft на совместимость с WindowsNT, Windows 95/98, Windows 2000 и Windows XP.</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Благодаря уникальной высокоэффективной технологии, разработанной компанией, пропускная мощность КонсультантПлюссоставляет сегодня порядка 15 000 документов в месяц. При этом справочные системы КонсультантПлюс не имеют принципиальных технологических ограничений на включение любого объема информации. Всего в системы КонсультантПлюс входит 1122650 документов. На сегодняшний день это крупнейший информационный банк, который может быть передан пользователю.</w:t>
      </w:r>
    </w:p>
    <w:p w:rsidR="00BA6422" w:rsidRPr="00BA6422" w:rsidRDefault="00BA6422" w:rsidP="00BA6422">
      <w:pPr>
        <w:numPr>
          <w:ilvl w:val="0"/>
          <w:numId w:val="6"/>
        </w:numPr>
        <w:jc w:val="both"/>
        <w:rPr>
          <w:rFonts w:ascii="Courier New" w:eastAsia="Times New Roman" w:hAnsi="Courier New" w:cs="Courier New"/>
          <w:color w:val="000000"/>
          <w:sz w:val="20"/>
          <w:szCs w:val="20"/>
          <w:lang w:eastAsia="ru-RU"/>
        </w:rPr>
      </w:pPr>
      <w:hyperlink r:id="rId36" w:tooltip="Системы по законодательству" w:history="1">
        <w:r w:rsidRPr="00BA6422">
          <w:rPr>
            <w:rFonts w:ascii="Times New Roman" w:eastAsia="Times New Roman" w:hAnsi="Times New Roman" w:cs="Times New Roman"/>
            <w:color w:val="800080"/>
            <w:sz w:val="24"/>
            <w:szCs w:val="24"/>
            <w:u w:val="single"/>
            <w:lang w:eastAsia="ru-RU"/>
          </w:rPr>
          <w:t>Системы по законодательству</w:t>
        </w:r>
      </w:hyperlink>
    </w:p>
    <w:p w:rsidR="00BA6422" w:rsidRPr="00BA6422" w:rsidRDefault="00BA6422" w:rsidP="00BA6422">
      <w:pPr>
        <w:numPr>
          <w:ilvl w:val="0"/>
          <w:numId w:val="6"/>
        </w:numPr>
        <w:jc w:val="both"/>
        <w:rPr>
          <w:rFonts w:ascii="Courier New" w:eastAsia="Times New Roman" w:hAnsi="Courier New" w:cs="Courier New"/>
          <w:color w:val="000000"/>
          <w:sz w:val="20"/>
          <w:szCs w:val="20"/>
          <w:lang w:eastAsia="ru-RU"/>
        </w:rPr>
      </w:pPr>
      <w:hyperlink r:id="rId37" w:tooltip="Системы поддержки принятия решений" w:history="1">
        <w:r w:rsidRPr="00BA6422">
          <w:rPr>
            <w:rFonts w:ascii="Times New Roman" w:eastAsia="Times New Roman" w:hAnsi="Times New Roman" w:cs="Times New Roman"/>
            <w:color w:val="800080"/>
            <w:sz w:val="24"/>
            <w:szCs w:val="24"/>
            <w:u w:val="single"/>
            <w:lang w:eastAsia="ru-RU"/>
          </w:rPr>
          <w:t>Системы поддержки принятия решений</w:t>
        </w:r>
      </w:hyperlink>
    </w:p>
    <w:p w:rsidR="00BA6422" w:rsidRPr="00BA6422" w:rsidRDefault="00BA6422" w:rsidP="00BA6422">
      <w:pPr>
        <w:spacing w:before="100" w:beforeAutospacing="1" w:after="100" w:afterAutospacing="1"/>
        <w:outlineLvl w:val="2"/>
        <w:rPr>
          <w:rFonts w:ascii="Times New Roman" w:eastAsia="Times New Roman" w:hAnsi="Times New Roman" w:cs="Times New Roman"/>
          <w:b/>
          <w:bCs/>
          <w:color w:val="000000"/>
          <w:sz w:val="27"/>
          <w:szCs w:val="27"/>
          <w:lang w:eastAsia="ru-RU"/>
        </w:rPr>
      </w:pPr>
      <w:r w:rsidRPr="00BA6422">
        <w:rPr>
          <w:rFonts w:ascii="Times New Roman" w:eastAsia="Times New Roman" w:hAnsi="Times New Roman" w:cs="Times New Roman"/>
          <w:b/>
          <w:bCs/>
          <w:color w:val="000000"/>
          <w:sz w:val="24"/>
          <w:szCs w:val="24"/>
          <w:lang w:eastAsia="ru-RU"/>
        </w:rPr>
        <w:t>Системы по законодательству</w:t>
      </w:r>
    </w:p>
    <w:p w:rsidR="00BA6422" w:rsidRPr="00BA6422" w:rsidRDefault="00BA6422" w:rsidP="00BA6422">
      <w:pPr>
        <w:spacing w:before="100" w:beforeAutospacing="1" w:after="100" w:afterAutospacing="1"/>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Принципы информационного наполнения систем по федеральному законодательству позволяют обеспечить правовую поддержку деятельности любого предприятия.</w:t>
      </w:r>
    </w:p>
    <w:p w:rsidR="00BA6422" w:rsidRPr="00BA6422" w:rsidRDefault="00BA6422" w:rsidP="00BA6422">
      <w:pPr>
        <w:spacing w:before="100" w:beforeAutospacing="1" w:after="100" w:afterAutospacing="1"/>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lastRenderedPageBreak/>
        <w:t>Пользователь, в зависимости от сферы своей деятельности и в соответствии с кругом решаемых задач, может выбрать систему, содержащую всю необходимую и достаточную информацию. А именно: от основ законодательства до самого полного банка данных, включающего все законодательство России. При этом основные системы по законодательству ("</w:t>
      </w:r>
      <w:hyperlink r:id="rId38" w:tooltip="КонсультантПлюс:Эксперт" w:history="1">
        <w:r w:rsidRPr="00BA6422">
          <w:rPr>
            <w:rFonts w:ascii="Times New Roman" w:eastAsia="Times New Roman" w:hAnsi="Times New Roman" w:cs="Times New Roman"/>
            <w:color w:val="800080"/>
            <w:sz w:val="24"/>
            <w:szCs w:val="24"/>
            <w:u w:val="single"/>
            <w:lang w:eastAsia="ru-RU"/>
          </w:rPr>
          <w:t>КонсультантПлюс:Эксперт</w:t>
        </w:r>
      </w:hyperlink>
      <w:r w:rsidRPr="00BA6422">
        <w:rPr>
          <w:rFonts w:ascii="Times New Roman" w:eastAsia="Times New Roman" w:hAnsi="Times New Roman" w:cs="Times New Roman"/>
          <w:color w:val="000000"/>
          <w:sz w:val="24"/>
          <w:szCs w:val="24"/>
          <w:lang w:eastAsia="ru-RU"/>
        </w:rPr>
        <w:t>", "</w:t>
      </w:r>
      <w:hyperlink r:id="rId39" w:tooltip="КонсультантПлюс:ВерсияПроф" w:history="1">
        <w:r w:rsidRPr="00BA6422">
          <w:rPr>
            <w:rFonts w:ascii="Times New Roman" w:eastAsia="Times New Roman" w:hAnsi="Times New Roman" w:cs="Times New Roman"/>
            <w:color w:val="800080"/>
            <w:sz w:val="24"/>
            <w:szCs w:val="24"/>
            <w:u w:val="single"/>
            <w:lang w:eastAsia="ru-RU"/>
          </w:rPr>
          <w:t>КонсультантПлюс:ВерсияПроф</w:t>
        </w:r>
      </w:hyperlink>
      <w:r w:rsidRPr="00BA6422">
        <w:rPr>
          <w:rFonts w:ascii="Times New Roman" w:eastAsia="Times New Roman" w:hAnsi="Times New Roman" w:cs="Times New Roman"/>
          <w:color w:val="000000"/>
          <w:sz w:val="24"/>
          <w:szCs w:val="24"/>
          <w:lang w:eastAsia="ru-RU"/>
        </w:rPr>
        <w:t>", "</w:t>
      </w:r>
      <w:hyperlink r:id="rId40" w:tooltip="КонсультантПлюс:РоссийскоеЗаконодательство" w:history="1">
        <w:r w:rsidRPr="00BA6422">
          <w:rPr>
            <w:rFonts w:ascii="Times New Roman" w:eastAsia="Times New Roman" w:hAnsi="Times New Roman" w:cs="Times New Roman"/>
            <w:color w:val="800080"/>
            <w:sz w:val="24"/>
            <w:szCs w:val="24"/>
            <w:u w:val="single"/>
            <w:lang w:eastAsia="ru-RU"/>
          </w:rPr>
          <w:t>КонсультантПлюс:РоссийскоеЗаконодательство</w:t>
        </w:r>
      </w:hyperlink>
      <w:r w:rsidRPr="00BA6422">
        <w:rPr>
          <w:rFonts w:ascii="Times New Roman" w:eastAsia="Times New Roman" w:hAnsi="Times New Roman" w:cs="Times New Roman"/>
          <w:color w:val="000000"/>
          <w:sz w:val="24"/>
          <w:szCs w:val="24"/>
          <w:lang w:eastAsia="ru-RU"/>
        </w:rPr>
        <w:t>") охватывают все отрасли права и включают все юридически взаимосвязанные документы соответствующего уровня.</w:t>
      </w:r>
    </w:p>
    <w:p w:rsidR="00BA6422" w:rsidRPr="00BA6422" w:rsidRDefault="00BA6422" w:rsidP="00BA6422">
      <w:pPr>
        <w:spacing w:before="100" w:beforeAutospacing="1" w:after="100" w:afterAutospacing="1"/>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Все системы содержат полную ретроспективу редакций нормативных документов.</w:t>
      </w:r>
    </w:p>
    <w:p w:rsidR="00BA6422" w:rsidRPr="00BA6422" w:rsidRDefault="00BA6422" w:rsidP="00BA6422">
      <w:pPr>
        <w:spacing w:before="100" w:beforeAutospacing="1" w:after="100" w:afterAutospacing="1"/>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Проекты федеральных законов и кодексов, сопроводительные материалы представлены в системе</w:t>
      </w:r>
      <w:hyperlink r:id="rId41" w:tooltip="КонсультантПлюс:Законопроекты" w:history="1">
        <w:r w:rsidRPr="00BA6422">
          <w:rPr>
            <w:rFonts w:ascii="Times New Roman" w:eastAsia="Times New Roman" w:hAnsi="Times New Roman" w:cs="Times New Roman"/>
            <w:color w:val="800080"/>
            <w:sz w:val="24"/>
            <w:szCs w:val="24"/>
            <w:u w:val="single"/>
            <w:lang w:eastAsia="ru-RU"/>
          </w:rPr>
          <w:t>КонсультантПлюс:Законопроекты</w:t>
        </w:r>
      </w:hyperlink>
      <w:r w:rsidRPr="00BA6422">
        <w:rPr>
          <w:rFonts w:ascii="Times New Roman" w:eastAsia="Times New Roman" w:hAnsi="Times New Roman" w:cs="Times New Roman"/>
          <w:color w:val="000000"/>
          <w:sz w:val="24"/>
          <w:szCs w:val="24"/>
          <w:lang w:eastAsia="ru-RU"/>
        </w:rPr>
        <w:t>. Система позволяет при работе с действующим законодательством прогнозировать возможность его изменения и оперативно знакомиться с текстами этих изменений.</w:t>
      </w:r>
    </w:p>
    <w:p w:rsidR="00BA6422" w:rsidRPr="00BA6422" w:rsidRDefault="00BA6422" w:rsidP="00BA6422">
      <w:pPr>
        <w:spacing w:before="100" w:beforeAutospacing="1" w:after="100" w:afterAutospacing="1"/>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Помимо федерального законодательства, пользователь системКонсультантПлюс может получить документы органов государственной власти и местного самоуправления 79 субъектов РФ или выбрать систему по законодательству своего региона.</w:t>
      </w:r>
    </w:p>
    <w:p w:rsidR="00BA6422" w:rsidRPr="00BA6422" w:rsidRDefault="00BA6422" w:rsidP="00BA6422">
      <w:pPr>
        <w:spacing w:before="100" w:beforeAutospacing="1" w:after="100" w:afterAutospacing="1"/>
        <w:rPr>
          <w:rFonts w:ascii="Times New Roman" w:eastAsia="Times New Roman" w:hAnsi="Times New Roman" w:cs="Times New Roman"/>
          <w:color w:val="000000"/>
          <w:sz w:val="24"/>
          <w:szCs w:val="24"/>
          <w:lang w:eastAsia="ru-RU"/>
        </w:rPr>
      </w:pPr>
      <w:hyperlink r:id="rId42" w:tooltip="КонсультантПлюс:РегиональноеЗаконодательство" w:history="1">
        <w:r w:rsidRPr="00BA6422">
          <w:rPr>
            <w:rFonts w:ascii="Times New Roman" w:eastAsia="Times New Roman" w:hAnsi="Times New Roman" w:cs="Times New Roman"/>
            <w:color w:val="800080"/>
            <w:sz w:val="24"/>
            <w:szCs w:val="24"/>
            <w:u w:val="single"/>
            <w:lang w:eastAsia="ru-RU"/>
          </w:rPr>
          <w:t>КонсультантПлюс:РегиональноеЗаконодательство</w:t>
        </w:r>
      </w:hyperlink>
    </w:p>
    <w:p w:rsidR="00BA6422" w:rsidRPr="00BA6422" w:rsidRDefault="00BA6422" w:rsidP="00BA6422">
      <w:pPr>
        <w:spacing w:before="100" w:beforeAutospacing="1" w:after="100" w:afterAutospacing="1"/>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Также пользователю доступны правовые акты, регламентирующие взаимоотношения России с зарубежными странами, международные договоры РФ и документы об их ратификации.</w:t>
      </w:r>
      <w:hyperlink r:id="rId43" w:tooltip="КонсультантПлюс:МеждународноеПраво" w:history="1">
        <w:r w:rsidRPr="00BA6422">
          <w:rPr>
            <w:rFonts w:ascii="Times New Roman" w:eastAsia="Times New Roman" w:hAnsi="Times New Roman" w:cs="Times New Roman"/>
            <w:color w:val="800080"/>
            <w:sz w:val="24"/>
            <w:szCs w:val="24"/>
            <w:u w:val="single"/>
            <w:lang w:eastAsia="ru-RU"/>
          </w:rPr>
          <w:t>КонсультантПлюс:МеждународноеПраво</w:t>
        </w:r>
      </w:hyperlink>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Научно-технический центр  правовой информации "Система"</w:t>
      </w:r>
    </w:p>
    <w:tbl>
      <w:tblPr>
        <w:tblW w:w="4850" w:type="pct"/>
        <w:tblCellSpacing w:w="0" w:type="dxa"/>
        <w:tblCellMar>
          <w:left w:w="0" w:type="dxa"/>
          <w:right w:w="0" w:type="dxa"/>
        </w:tblCellMar>
        <w:tblLook w:val="04A0" w:firstRow="1" w:lastRow="0" w:firstColumn="1" w:lastColumn="0" w:noHBand="0" w:noVBand="1"/>
      </w:tblPr>
      <w:tblGrid>
        <w:gridCol w:w="9074"/>
      </w:tblGrid>
      <w:tr w:rsidR="00BA6422" w:rsidRPr="00BA6422" w:rsidTr="00BA6422">
        <w:trPr>
          <w:trHeight w:val="12938"/>
          <w:tblCellSpacing w:w="0" w:type="dxa"/>
        </w:trPr>
        <w:tc>
          <w:tcPr>
            <w:tcW w:w="0" w:type="auto"/>
            <w:tcMar>
              <w:top w:w="90" w:type="dxa"/>
              <w:left w:w="90" w:type="dxa"/>
              <w:bottom w:w="90" w:type="dxa"/>
              <w:right w:w="90" w:type="dxa"/>
            </w:tcMar>
            <w:vAlign w:val="center"/>
            <w:hideMark/>
          </w:tcPr>
          <w:p w:rsidR="00BA6422" w:rsidRPr="00BA6422" w:rsidRDefault="00BA6422" w:rsidP="00BA6422">
            <w:pPr>
              <w:spacing w:before="100" w:beforeAutospacing="1" w:after="100" w:afterAutospacing="1"/>
              <w:jc w:val="both"/>
              <w:rPr>
                <w:rFonts w:ascii="Times New Roman" w:eastAsia="Times New Roman" w:hAnsi="Times New Roman" w:cs="Times New Roman"/>
                <w:sz w:val="24"/>
                <w:szCs w:val="24"/>
                <w:lang w:eastAsia="ru-RU"/>
              </w:rPr>
            </w:pPr>
            <w:r w:rsidRPr="00BA6422">
              <w:rPr>
                <w:rFonts w:ascii="Times New Roman" w:eastAsia="Times New Roman" w:hAnsi="Times New Roman" w:cs="Times New Roman"/>
                <w:sz w:val="24"/>
                <w:szCs w:val="24"/>
                <w:lang w:eastAsia="ru-RU"/>
              </w:rPr>
              <w:lastRenderedPageBreak/>
              <w:t>Научно-технический центр правовой информации "Система" Федерального агентства правительственной связи и информации при Президенте Российской Федерации (далее НТЦ "Система") представляет в Интернет банк данных правовых актов. Тексты правовых актов НТЦ "Система" получает из соответствующих служб и подразделений Администрации Президента Российской Федерации, Аппарата Правительства Российской Федерации, Государственной Думы Федерального Собрания Российской Федерации, Совета Федерации Федерального Собрания Российской Федерации, Конституционного Суда Российской Федерации, Верховного Суда Российской Федерации, Высшего Арбитражного Суда Российской Федерации.</w:t>
            </w:r>
          </w:p>
          <w:p w:rsidR="00BA6422" w:rsidRPr="00BA6422" w:rsidRDefault="00BA6422" w:rsidP="00BA6422">
            <w:pPr>
              <w:spacing w:before="100" w:beforeAutospacing="1" w:after="100" w:afterAutospacing="1"/>
              <w:jc w:val="both"/>
              <w:rPr>
                <w:rFonts w:ascii="Times New Roman" w:eastAsia="Times New Roman" w:hAnsi="Times New Roman" w:cs="Times New Roman"/>
                <w:sz w:val="24"/>
                <w:szCs w:val="24"/>
                <w:lang w:eastAsia="ru-RU"/>
              </w:rPr>
            </w:pPr>
            <w:r w:rsidRPr="00BA6422">
              <w:rPr>
                <w:rFonts w:ascii="Times New Roman" w:eastAsia="Times New Roman" w:hAnsi="Times New Roman" w:cs="Times New Roman"/>
                <w:sz w:val="24"/>
                <w:szCs w:val="24"/>
                <w:lang w:eastAsia="ru-RU"/>
              </w:rPr>
              <w:t>Тексты Федеральных законов, актов Президента Российской Федерации, актов Правительства Российской Федерации, распространяемые в машиночитаемом виде научно-техническим центром правовой информации "Система", являются официальными.</w:t>
            </w:r>
          </w:p>
          <w:p w:rsidR="00BA6422" w:rsidRPr="00BA6422" w:rsidRDefault="00BA6422" w:rsidP="00BA6422">
            <w:pPr>
              <w:jc w:val="both"/>
              <w:rPr>
                <w:rFonts w:ascii="Courier New" w:eastAsia="Times New Roman" w:hAnsi="Courier New" w:cs="Courier New"/>
                <w:sz w:val="20"/>
                <w:szCs w:val="20"/>
                <w:lang w:eastAsia="ru-RU"/>
              </w:rPr>
            </w:pPr>
            <w:r w:rsidRPr="00BA6422">
              <w:rPr>
                <w:rFonts w:ascii="Times New Roman" w:eastAsia="Times New Roman" w:hAnsi="Times New Roman" w:cs="Times New Roman"/>
                <w:sz w:val="24"/>
                <w:szCs w:val="24"/>
                <w:lang w:eastAsia="ru-RU"/>
              </w:rPr>
              <w:t>На научно-технический центр правовой информации "Система" возложены обязанности по изданию и распространению Собрания законодательства Российской Федерации в машиночитаемом виде.</w:t>
            </w:r>
          </w:p>
          <w:p w:rsidR="00BA6422" w:rsidRPr="00BA6422" w:rsidRDefault="00BA6422" w:rsidP="00BA6422">
            <w:pPr>
              <w:jc w:val="both"/>
              <w:rPr>
                <w:rFonts w:ascii="Courier New" w:eastAsia="Times New Roman" w:hAnsi="Courier New" w:cs="Courier New"/>
                <w:sz w:val="20"/>
                <w:szCs w:val="20"/>
                <w:lang w:eastAsia="ru-RU"/>
              </w:rPr>
            </w:pPr>
            <w:r w:rsidRPr="00BA6422">
              <w:rPr>
                <w:rFonts w:ascii="Times New Roman" w:eastAsia="Times New Roman" w:hAnsi="Times New Roman" w:cs="Times New Roman"/>
                <w:sz w:val="24"/>
                <w:szCs w:val="24"/>
                <w:lang w:eastAsia="ru-RU"/>
              </w:rPr>
              <w:t>Бюллетень нормативных актов федеральных органов исполнительной власти, распространяемый в машиночитаемом виде научно-техническим центром "Система", является официальным изданием. (Согласно указам Президента Российской Федерации от 5 апреля 1994 года № 662, от 9 августа 1994 года №1664 и от 23 мая 1996 года № 763.)</w:t>
            </w:r>
          </w:p>
          <w:p w:rsidR="00BA6422" w:rsidRPr="00BA6422" w:rsidRDefault="00BA6422" w:rsidP="00BA6422">
            <w:pPr>
              <w:spacing w:before="100" w:beforeAutospacing="1" w:after="100" w:afterAutospacing="1"/>
              <w:jc w:val="both"/>
              <w:rPr>
                <w:rFonts w:ascii="Times New Roman" w:eastAsia="Times New Roman" w:hAnsi="Times New Roman" w:cs="Times New Roman"/>
                <w:sz w:val="24"/>
                <w:szCs w:val="24"/>
                <w:lang w:eastAsia="ru-RU"/>
              </w:rPr>
            </w:pPr>
            <w:r w:rsidRPr="00BA6422">
              <w:rPr>
                <w:rFonts w:ascii="Times New Roman" w:eastAsia="Times New Roman" w:hAnsi="Times New Roman" w:cs="Times New Roman"/>
                <w:sz w:val="24"/>
                <w:szCs w:val="24"/>
                <w:lang w:eastAsia="ru-RU"/>
              </w:rPr>
              <w:t>НТЦ "Система" является головным исполнителем работ по реализации программы правовой информатизации России в соответствии с Указом Президента Российской Федерации от 4 августа 1995 года №808.  </w:t>
            </w:r>
          </w:p>
          <w:p w:rsidR="00BA6422" w:rsidRPr="00BA6422" w:rsidRDefault="00BA6422" w:rsidP="00BA6422">
            <w:pPr>
              <w:spacing w:before="100" w:beforeAutospacing="1" w:after="100" w:afterAutospacing="1"/>
              <w:jc w:val="both"/>
              <w:rPr>
                <w:rFonts w:ascii="Times New Roman" w:eastAsia="Times New Roman" w:hAnsi="Times New Roman" w:cs="Times New Roman"/>
                <w:sz w:val="24"/>
                <w:szCs w:val="24"/>
                <w:lang w:eastAsia="ru-RU"/>
              </w:rPr>
            </w:pPr>
            <w:r w:rsidRPr="00BA6422">
              <w:rPr>
                <w:rFonts w:ascii="Times New Roman" w:eastAsia="Times New Roman" w:hAnsi="Times New Roman" w:cs="Times New Roman"/>
                <w:b/>
                <w:bCs/>
                <w:sz w:val="24"/>
                <w:szCs w:val="24"/>
                <w:lang w:eastAsia="ru-RU"/>
              </w:rPr>
              <w:t>По договорам НТЦ "Система" предоставляет:</w:t>
            </w:r>
            <w:r w:rsidRPr="00BA6422">
              <w:rPr>
                <w:rFonts w:ascii="Times New Roman" w:eastAsia="Times New Roman" w:hAnsi="Times New Roman" w:cs="Times New Roman"/>
                <w:sz w:val="24"/>
                <w:szCs w:val="24"/>
                <w:lang w:eastAsia="ru-RU"/>
              </w:rPr>
              <w:t>информационно-поисковую систему (ИПС) "Официальные и периодические издания правовой информации":</w:t>
            </w:r>
            <w:r w:rsidRPr="00BA6422">
              <w:rPr>
                <w:rFonts w:ascii="Times New Roman" w:eastAsia="Times New Roman" w:hAnsi="Times New Roman" w:cs="Times New Roman"/>
                <w:sz w:val="24"/>
                <w:szCs w:val="24"/>
                <w:lang w:eastAsia="ru-RU"/>
              </w:rPr>
              <w:br/>
              <w:t>- Собрание законодательства Российской Федерации</w:t>
            </w:r>
            <w:r w:rsidRPr="00BA6422">
              <w:rPr>
                <w:rFonts w:ascii="Times New Roman" w:eastAsia="Times New Roman" w:hAnsi="Times New Roman" w:cs="Times New Roman"/>
                <w:sz w:val="24"/>
                <w:szCs w:val="24"/>
                <w:lang w:eastAsia="ru-RU"/>
              </w:rPr>
              <w:br/>
              <w:t>- Бюллетень нормативных актов федеральных органов исполнительной власти</w:t>
            </w:r>
            <w:r w:rsidRPr="00BA6422">
              <w:rPr>
                <w:rFonts w:ascii="Times New Roman" w:eastAsia="Times New Roman" w:hAnsi="Times New Roman" w:cs="Times New Roman"/>
                <w:sz w:val="24"/>
                <w:szCs w:val="24"/>
                <w:lang w:eastAsia="ru-RU"/>
              </w:rPr>
              <w:br/>
              <w:t>- Бюллетень нормативных актов министерств и ведомств</w:t>
            </w:r>
            <w:r w:rsidRPr="00BA6422">
              <w:rPr>
                <w:rFonts w:ascii="Times New Roman" w:eastAsia="Times New Roman" w:hAnsi="Times New Roman" w:cs="Times New Roman"/>
                <w:sz w:val="24"/>
                <w:szCs w:val="24"/>
                <w:lang w:eastAsia="ru-RU"/>
              </w:rPr>
              <w:br/>
              <w:t>- Международные договоры</w:t>
            </w:r>
            <w:r w:rsidRPr="00BA6422">
              <w:rPr>
                <w:rFonts w:ascii="Times New Roman" w:eastAsia="Times New Roman" w:hAnsi="Times New Roman" w:cs="Times New Roman"/>
                <w:sz w:val="24"/>
                <w:szCs w:val="24"/>
                <w:lang w:eastAsia="ru-RU"/>
              </w:rPr>
              <w:br/>
              <w:t>- Ведомости съезда народных депутатов Российской Федерации и Верховного Совета Российской Федерации</w:t>
            </w:r>
            <w:r w:rsidRPr="00BA6422">
              <w:rPr>
                <w:rFonts w:ascii="Times New Roman" w:eastAsia="Times New Roman" w:hAnsi="Times New Roman" w:cs="Times New Roman"/>
                <w:sz w:val="24"/>
                <w:szCs w:val="24"/>
                <w:lang w:eastAsia="ru-RU"/>
              </w:rPr>
              <w:br/>
              <w:t>- Собрание актов Президента и Правительства Российской Федерации</w:t>
            </w:r>
          </w:p>
          <w:p w:rsidR="00BA6422" w:rsidRPr="00BA6422" w:rsidRDefault="00BA6422" w:rsidP="00BA6422">
            <w:pPr>
              <w:ind w:left="720" w:hanging="360"/>
              <w:jc w:val="both"/>
              <w:rPr>
                <w:rFonts w:ascii="Courier New" w:eastAsia="Times New Roman" w:hAnsi="Courier New" w:cs="Courier New"/>
                <w:sz w:val="20"/>
                <w:szCs w:val="20"/>
                <w:lang w:eastAsia="ru-RU"/>
              </w:rPr>
            </w:pPr>
            <w:r w:rsidRPr="00BA6422">
              <w:rPr>
                <w:rFonts w:ascii="Wingdings" w:eastAsia="Times New Roman" w:hAnsi="Wingdings" w:cs="Courier New"/>
                <w:sz w:val="24"/>
                <w:szCs w:val="24"/>
                <w:lang w:eastAsia="ru-RU"/>
              </w:rPr>
              <w:t></w:t>
            </w:r>
            <w:r w:rsidRPr="00BA6422">
              <w:rPr>
                <w:rFonts w:ascii="Times New Roman" w:eastAsia="Times New Roman" w:hAnsi="Times New Roman" w:cs="Times New Roman"/>
                <w:sz w:val="14"/>
                <w:szCs w:val="14"/>
                <w:lang w:eastAsia="ru-RU"/>
              </w:rPr>
              <w:t>      </w:t>
            </w:r>
            <w:r w:rsidRPr="00BA6422">
              <w:rPr>
                <w:rFonts w:ascii="Times New Roman" w:eastAsia="Times New Roman" w:hAnsi="Times New Roman" w:cs="Times New Roman"/>
                <w:sz w:val="24"/>
                <w:szCs w:val="24"/>
                <w:lang w:eastAsia="ru-RU"/>
              </w:rPr>
              <w:t>программное обеспечение для работы с ИПС "Официальные и периодические издания правовой информации" по Интранет/Интернет</w:t>
            </w:r>
          </w:p>
          <w:p w:rsidR="00BA6422" w:rsidRPr="00BA6422" w:rsidRDefault="00BA6422" w:rsidP="00BA6422">
            <w:pPr>
              <w:ind w:left="720" w:hanging="360"/>
              <w:jc w:val="both"/>
              <w:rPr>
                <w:rFonts w:ascii="Courier New" w:eastAsia="Times New Roman" w:hAnsi="Courier New" w:cs="Courier New"/>
                <w:sz w:val="20"/>
                <w:szCs w:val="20"/>
                <w:lang w:eastAsia="ru-RU"/>
              </w:rPr>
            </w:pPr>
            <w:r w:rsidRPr="00BA6422">
              <w:rPr>
                <w:rFonts w:ascii="Wingdings" w:eastAsia="Times New Roman" w:hAnsi="Wingdings" w:cs="Courier New"/>
                <w:sz w:val="24"/>
                <w:szCs w:val="24"/>
                <w:lang w:eastAsia="ru-RU"/>
              </w:rPr>
              <w:t></w:t>
            </w:r>
            <w:r w:rsidRPr="00BA6422">
              <w:rPr>
                <w:rFonts w:ascii="Times New Roman" w:eastAsia="Times New Roman" w:hAnsi="Times New Roman" w:cs="Times New Roman"/>
                <w:sz w:val="14"/>
                <w:szCs w:val="14"/>
                <w:lang w:eastAsia="ru-RU"/>
              </w:rPr>
              <w:t>      </w:t>
            </w:r>
            <w:r w:rsidRPr="00BA6422">
              <w:rPr>
                <w:rFonts w:ascii="Times New Roman" w:eastAsia="Times New Roman" w:hAnsi="Times New Roman" w:cs="Times New Roman"/>
                <w:sz w:val="24"/>
                <w:szCs w:val="24"/>
                <w:lang w:eastAsia="ru-RU"/>
              </w:rPr>
              <w:t>поставку очередных электронных сборников  для ИПС "Официальные и периодические издания правовой информации" согласованным с абонентом способом (на магнитном носителе, по каналу связи, электронной почтой)</w:t>
            </w:r>
          </w:p>
          <w:p w:rsidR="00BA6422" w:rsidRPr="00BA6422" w:rsidRDefault="00BA6422" w:rsidP="00BA6422">
            <w:pPr>
              <w:ind w:left="720" w:hanging="360"/>
              <w:jc w:val="both"/>
              <w:rPr>
                <w:rFonts w:ascii="Courier New" w:eastAsia="Times New Roman" w:hAnsi="Courier New" w:cs="Courier New"/>
                <w:sz w:val="20"/>
                <w:szCs w:val="20"/>
                <w:lang w:eastAsia="ru-RU"/>
              </w:rPr>
            </w:pPr>
            <w:r w:rsidRPr="00BA6422">
              <w:rPr>
                <w:rFonts w:ascii="Wingdings" w:eastAsia="Times New Roman" w:hAnsi="Wingdings" w:cs="Courier New"/>
                <w:sz w:val="24"/>
                <w:szCs w:val="24"/>
                <w:lang w:eastAsia="ru-RU"/>
              </w:rPr>
              <w:t></w:t>
            </w:r>
            <w:r w:rsidRPr="00BA6422">
              <w:rPr>
                <w:rFonts w:ascii="Times New Roman" w:eastAsia="Times New Roman" w:hAnsi="Times New Roman" w:cs="Times New Roman"/>
                <w:sz w:val="14"/>
                <w:szCs w:val="14"/>
                <w:lang w:eastAsia="ru-RU"/>
              </w:rPr>
              <w:t>      </w:t>
            </w:r>
            <w:r w:rsidRPr="00BA6422">
              <w:rPr>
                <w:rFonts w:ascii="Times New Roman" w:eastAsia="Times New Roman" w:hAnsi="Times New Roman" w:cs="Times New Roman"/>
                <w:sz w:val="24"/>
                <w:szCs w:val="24"/>
                <w:lang w:eastAsia="ru-RU"/>
              </w:rPr>
              <w:t>информационно-поисковую систему "Банк правовых актов", содержащую документы   высших органов государственной власти(за период с 1991 года по настоящее время, а также частично ретроспективный фонд)</w:t>
            </w:r>
          </w:p>
          <w:p w:rsidR="00BA6422" w:rsidRPr="00BA6422" w:rsidRDefault="00BA6422" w:rsidP="00BA6422">
            <w:pPr>
              <w:ind w:left="720" w:hanging="360"/>
              <w:jc w:val="both"/>
              <w:rPr>
                <w:rFonts w:ascii="Courier New" w:eastAsia="Times New Roman" w:hAnsi="Courier New" w:cs="Courier New"/>
                <w:sz w:val="20"/>
                <w:szCs w:val="20"/>
                <w:lang w:eastAsia="ru-RU"/>
              </w:rPr>
            </w:pPr>
            <w:r w:rsidRPr="00BA6422">
              <w:rPr>
                <w:rFonts w:ascii="Wingdings" w:eastAsia="Times New Roman" w:hAnsi="Wingdings" w:cs="Courier New"/>
                <w:sz w:val="24"/>
                <w:szCs w:val="24"/>
                <w:lang w:eastAsia="ru-RU"/>
              </w:rPr>
              <w:t></w:t>
            </w:r>
            <w:r w:rsidRPr="00BA6422">
              <w:rPr>
                <w:rFonts w:ascii="Times New Roman" w:eastAsia="Times New Roman" w:hAnsi="Times New Roman" w:cs="Times New Roman"/>
                <w:sz w:val="14"/>
                <w:szCs w:val="14"/>
                <w:lang w:eastAsia="ru-RU"/>
              </w:rPr>
              <w:t>      </w:t>
            </w:r>
            <w:r w:rsidRPr="00BA6422">
              <w:rPr>
                <w:rFonts w:ascii="Times New Roman" w:eastAsia="Times New Roman" w:hAnsi="Times New Roman" w:cs="Times New Roman"/>
                <w:sz w:val="24"/>
                <w:szCs w:val="24"/>
                <w:lang w:eastAsia="ru-RU"/>
              </w:rPr>
              <w:t>программное обеспечение для работы с ИПС "Банк правовых актов" по Интранет/Интернет</w:t>
            </w:r>
          </w:p>
          <w:p w:rsidR="00BA6422" w:rsidRPr="00BA6422" w:rsidRDefault="00BA6422" w:rsidP="00BA6422">
            <w:pPr>
              <w:ind w:left="720" w:hanging="360"/>
              <w:jc w:val="both"/>
              <w:rPr>
                <w:rFonts w:ascii="Courier New" w:eastAsia="Times New Roman" w:hAnsi="Courier New" w:cs="Courier New"/>
                <w:sz w:val="20"/>
                <w:szCs w:val="20"/>
                <w:lang w:eastAsia="ru-RU"/>
              </w:rPr>
            </w:pPr>
            <w:r w:rsidRPr="00BA6422">
              <w:rPr>
                <w:rFonts w:ascii="Wingdings" w:eastAsia="Times New Roman" w:hAnsi="Wingdings" w:cs="Courier New"/>
                <w:sz w:val="24"/>
                <w:szCs w:val="24"/>
                <w:lang w:eastAsia="ru-RU"/>
              </w:rPr>
              <w:t></w:t>
            </w:r>
            <w:r w:rsidRPr="00BA6422">
              <w:rPr>
                <w:rFonts w:ascii="Times New Roman" w:eastAsia="Times New Roman" w:hAnsi="Times New Roman" w:cs="Times New Roman"/>
                <w:sz w:val="14"/>
                <w:szCs w:val="14"/>
                <w:lang w:eastAsia="ru-RU"/>
              </w:rPr>
              <w:t>      </w:t>
            </w:r>
            <w:r w:rsidRPr="00BA6422">
              <w:rPr>
                <w:rFonts w:ascii="Times New Roman" w:eastAsia="Times New Roman" w:hAnsi="Times New Roman" w:cs="Times New Roman"/>
                <w:sz w:val="24"/>
                <w:szCs w:val="24"/>
                <w:lang w:eastAsia="ru-RU"/>
              </w:rPr>
              <w:t>программное обеспечение "Банк правовых актов" для ведения собственных баз данных правовой информации</w:t>
            </w:r>
          </w:p>
          <w:p w:rsidR="00BA6422" w:rsidRPr="00BA6422" w:rsidRDefault="00BA6422" w:rsidP="00BA6422">
            <w:pPr>
              <w:ind w:left="720" w:hanging="360"/>
              <w:jc w:val="both"/>
              <w:rPr>
                <w:rFonts w:ascii="Courier New" w:eastAsia="Times New Roman" w:hAnsi="Courier New" w:cs="Courier New"/>
                <w:sz w:val="20"/>
                <w:szCs w:val="20"/>
                <w:lang w:eastAsia="ru-RU"/>
              </w:rPr>
            </w:pPr>
            <w:r w:rsidRPr="00BA6422">
              <w:rPr>
                <w:rFonts w:ascii="Wingdings" w:eastAsia="Times New Roman" w:hAnsi="Wingdings" w:cs="Courier New"/>
                <w:sz w:val="24"/>
                <w:szCs w:val="24"/>
                <w:lang w:eastAsia="ru-RU"/>
              </w:rPr>
              <w:t></w:t>
            </w:r>
            <w:r w:rsidRPr="00BA6422">
              <w:rPr>
                <w:rFonts w:ascii="Times New Roman" w:eastAsia="Times New Roman" w:hAnsi="Times New Roman" w:cs="Times New Roman"/>
                <w:sz w:val="14"/>
                <w:szCs w:val="14"/>
                <w:lang w:eastAsia="ru-RU"/>
              </w:rPr>
              <w:t>      </w:t>
            </w:r>
            <w:r w:rsidRPr="00BA6422">
              <w:rPr>
                <w:rFonts w:ascii="Times New Roman" w:eastAsia="Times New Roman" w:hAnsi="Times New Roman" w:cs="Times New Roman"/>
                <w:sz w:val="24"/>
                <w:szCs w:val="24"/>
                <w:lang w:eastAsia="ru-RU"/>
              </w:rPr>
              <w:t>консультации по работе с системами</w:t>
            </w:r>
          </w:p>
          <w:p w:rsidR="00BA6422" w:rsidRPr="00BA6422" w:rsidRDefault="00BA6422" w:rsidP="00BA6422">
            <w:pPr>
              <w:jc w:val="both"/>
              <w:rPr>
                <w:rFonts w:ascii="Courier New" w:eastAsia="Times New Roman" w:hAnsi="Courier New" w:cs="Courier New"/>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center"/>
              <w:rPr>
                <w:rFonts w:ascii="Courier New" w:eastAsia="Times New Roman" w:hAnsi="Courier New" w:cs="Courier New"/>
                <w:sz w:val="20"/>
                <w:szCs w:val="20"/>
                <w:lang w:eastAsia="ru-RU"/>
              </w:rPr>
            </w:pPr>
            <w:r w:rsidRPr="00BA6422">
              <w:rPr>
                <w:rFonts w:ascii="Times New Roman" w:eastAsia="Times New Roman" w:hAnsi="Times New Roman" w:cs="Times New Roman"/>
                <w:b/>
                <w:bCs/>
                <w:sz w:val="24"/>
                <w:szCs w:val="24"/>
                <w:lang w:eastAsia="ru-RU"/>
              </w:rPr>
              <w:lastRenderedPageBreak/>
              <w:t>ИНФОРМАЦИОННАЯ СИСТЕМА "ПАРК"</w:t>
            </w:r>
          </w:p>
          <w:p w:rsidR="00BA6422" w:rsidRPr="00BA6422" w:rsidRDefault="00BA6422" w:rsidP="00BA6422">
            <w:pPr>
              <w:jc w:val="center"/>
              <w:rPr>
                <w:rFonts w:ascii="Courier New" w:eastAsia="Times New Roman" w:hAnsi="Courier New" w:cs="Courier New"/>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ind w:firstLine="234"/>
              <w:jc w:val="both"/>
              <w:rPr>
                <w:rFonts w:ascii="Courier New" w:eastAsia="Times New Roman" w:hAnsi="Courier New" w:cs="Courier New"/>
                <w:sz w:val="20"/>
                <w:szCs w:val="20"/>
                <w:lang w:eastAsia="ru-RU"/>
              </w:rPr>
            </w:pPr>
            <w:r w:rsidRPr="00BA6422">
              <w:rPr>
                <w:rFonts w:ascii="Times New Roman" w:eastAsia="Times New Roman" w:hAnsi="Times New Roman" w:cs="Times New Roman"/>
                <w:sz w:val="24"/>
                <w:szCs w:val="24"/>
                <w:lang w:eastAsia="ru-RU"/>
              </w:rPr>
              <w:t>ИНФОРМАЦИОННАЯ СИСТЕМА "ПАРК" (далее Система) представляет собой полнотекстовую онлайновую базу данных, содержащую информацию из различных информационных источников: центральных и региональных информационных агентств, газет, журналов, государственных структур, а также коммерческую информацию, каталоги, справочники и т.д.</w:t>
            </w:r>
          </w:p>
          <w:p w:rsidR="00BA6422" w:rsidRPr="00BA6422" w:rsidRDefault="00BA6422" w:rsidP="00BA6422">
            <w:pPr>
              <w:spacing w:before="100" w:beforeAutospacing="1" w:after="100" w:afterAutospacing="1"/>
              <w:ind w:firstLine="234"/>
              <w:jc w:val="both"/>
              <w:rPr>
                <w:rFonts w:ascii="Times New Roman" w:eastAsia="Times New Roman" w:hAnsi="Times New Roman" w:cs="Times New Roman"/>
                <w:sz w:val="24"/>
                <w:szCs w:val="24"/>
                <w:lang w:eastAsia="ru-RU"/>
              </w:rPr>
            </w:pPr>
            <w:r w:rsidRPr="00BA6422">
              <w:rPr>
                <w:rFonts w:ascii="Times New Roman" w:eastAsia="Times New Roman" w:hAnsi="Times New Roman" w:cs="Times New Roman"/>
                <w:sz w:val="24"/>
                <w:szCs w:val="24"/>
                <w:lang w:eastAsia="ru-RU"/>
              </w:rPr>
              <w:t>В настоящее время Cистема содержит экономическую, экономико-правовую, общественно-политическую, коммерческую и другие типы информации.</w:t>
            </w:r>
          </w:p>
          <w:p w:rsidR="00BA6422" w:rsidRPr="00BA6422" w:rsidRDefault="00BA6422" w:rsidP="00BA6422">
            <w:pPr>
              <w:spacing w:before="100" w:beforeAutospacing="1" w:after="100" w:afterAutospacing="1"/>
              <w:ind w:firstLine="312"/>
              <w:jc w:val="both"/>
              <w:rPr>
                <w:rFonts w:ascii="Times New Roman" w:eastAsia="Times New Roman" w:hAnsi="Times New Roman" w:cs="Times New Roman"/>
                <w:sz w:val="24"/>
                <w:szCs w:val="24"/>
                <w:lang w:eastAsia="ru-RU"/>
              </w:rPr>
            </w:pPr>
            <w:r w:rsidRPr="00BA6422">
              <w:rPr>
                <w:rFonts w:ascii="Times New Roman" w:eastAsia="Times New Roman" w:hAnsi="Times New Roman" w:cs="Times New Roman"/>
                <w:sz w:val="24"/>
                <w:szCs w:val="24"/>
                <w:lang w:eastAsia="ru-RU"/>
              </w:rPr>
              <w:t>Все материалы, размещаемые в Cистеме, представляются в единообразном виде, что дает возможность организовать единый поиск одновременно по всему массиву информации.</w:t>
            </w:r>
          </w:p>
          <w:p w:rsidR="00BA6422" w:rsidRPr="00BA6422" w:rsidRDefault="00BA6422" w:rsidP="00BA6422">
            <w:pPr>
              <w:spacing w:before="100" w:beforeAutospacing="1" w:after="100" w:afterAutospacing="1"/>
              <w:jc w:val="both"/>
              <w:rPr>
                <w:rFonts w:ascii="Times New Roman" w:eastAsia="Times New Roman" w:hAnsi="Times New Roman" w:cs="Times New Roman"/>
                <w:sz w:val="24"/>
                <w:szCs w:val="24"/>
                <w:lang w:eastAsia="ru-RU"/>
              </w:rPr>
            </w:pPr>
            <w:r w:rsidRPr="00BA6422">
              <w:rPr>
                <w:rFonts w:ascii="Times New Roman" w:eastAsia="Times New Roman" w:hAnsi="Times New Roman" w:cs="Times New Roman"/>
                <w:sz w:val="24"/>
                <w:szCs w:val="24"/>
                <w:lang w:eastAsia="ru-RU"/>
              </w:rPr>
              <w:t>Основные функциональные возможности системы:</w:t>
            </w:r>
          </w:p>
          <w:p w:rsidR="00BA6422" w:rsidRPr="00BA6422" w:rsidRDefault="00BA6422" w:rsidP="00BA6422">
            <w:pPr>
              <w:numPr>
                <w:ilvl w:val="0"/>
                <w:numId w:val="7"/>
              </w:numPr>
              <w:jc w:val="both"/>
              <w:rPr>
                <w:rFonts w:ascii="Courier New" w:eastAsia="Times New Roman" w:hAnsi="Courier New" w:cs="Courier New"/>
                <w:sz w:val="20"/>
                <w:szCs w:val="20"/>
                <w:lang w:eastAsia="ru-RU"/>
              </w:rPr>
            </w:pPr>
            <w:r w:rsidRPr="00BA6422">
              <w:rPr>
                <w:rFonts w:ascii="Times New Roman" w:eastAsia="Times New Roman" w:hAnsi="Times New Roman" w:cs="Times New Roman"/>
                <w:b/>
                <w:bCs/>
                <w:sz w:val="24"/>
                <w:szCs w:val="24"/>
                <w:lang w:eastAsia="ru-RU"/>
              </w:rPr>
              <w:t>полнотекстовый контекстный поиск</w:t>
            </w:r>
            <w:r w:rsidRPr="00BA6422">
              <w:rPr>
                <w:rFonts w:ascii="Times New Roman" w:eastAsia="Times New Roman" w:hAnsi="Times New Roman" w:cs="Times New Roman"/>
                <w:sz w:val="24"/>
                <w:szCs w:val="24"/>
                <w:lang w:eastAsia="ru-RU"/>
              </w:rPr>
              <w:t> - поиск по словам, содержащимся непосредственно в теле документа (документами Системы являются статьи из газет, журналов, сообщения информационных агентств, поступившие в Систему);</w:t>
            </w:r>
          </w:p>
          <w:p w:rsidR="00BA6422" w:rsidRPr="00BA6422" w:rsidRDefault="00BA6422" w:rsidP="00BA6422">
            <w:pPr>
              <w:numPr>
                <w:ilvl w:val="0"/>
                <w:numId w:val="7"/>
              </w:numPr>
              <w:jc w:val="both"/>
              <w:rPr>
                <w:rFonts w:ascii="Courier New" w:eastAsia="Times New Roman" w:hAnsi="Courier New" w:cs="Courier New"/>
                <w:sz w:val="20"/>
                <w:szCs w:val="20"/>
                <w:lang w:eastAsia="ru-RU"/>
              </w:rPr>
            </w:pPr>
            <w:r w:rsidRPr="00BA6422">
              <w:rPr>
                <w:rFonts w:ascii="Times New Roman" w:eastAsia="Times New Roman" w:hAnsi="Times New Roman" w:cs="Times New Roman"/>
                <w:b/>
                <w:bCs/>
                <w:sz w:val="24"/>
                <w:szCs w:val="24"/>
                <w:lang w:eastAsia="ru-RU"/>
              </w:rPr>
              <w:t>поиск по изданиям</w:t>
            </w:r>
            <w:r w:rsidRPr="00BA6422">
              <w:rPr>
                <w:rFonts w:ascii="Times New Roman" w:eastAsia="Times New Roman" w:hAnsi="Times New Roman" w:cs="Times New Roman"/>
                <w:sz w:val="24"/>
                <w:szCs w:val="24"/>
                <w:lang w:eastAsia="ru-RU"/>
              </w:rPr>
              <w:t> - получение информации из конкретного источника с возможностью навигации по номерам изданий;</w:t>
            </w:r>
          </w:p>
          <w:p w:rsidR="00BA6422" w:rsidRPr="00BA6422" w:rsidRDefault="00BA6422" w:rsidP="00BA6422">
            <w:pPr>
              <w:numPr>
                <w:ilvl w:val="0"/>
                <w:numId w:val="7"/>
              </w:numPr>
              <w:jc w:val="both"/>
              <w:rPr>
                <w:rFonts w:ascii="Courier New" w:eastAsia="Times New Roman" w:hAnsi="Courier New" w:cs="Courier New"/>
                <w:sz w:val="20"/>
                <w:szCs w:val="20"/>
                <w:lang w:eastAsia="ru-RU"/>
              </w:rPr>
            </w:pPr>
            <w:r w:rsidRPr="00BA6422">
              <w:rPr>
                <w:rFonts w:ascii="Times New Roman" w:eastAsia="Times New Roman" w:hAnsi="Times New Roman" w:cs="Times New Roman"/>
                <w:b/>
                <w:bCs/>
                <w:sz w:val="24"/>
                <w:szCs w:val="24"/>
                <w:lang w:eastAsia="ru-RU"/>
              </w:rPr>
              <w:t>поиск по датам</w:t>
            </w:r>
            <w:r w:rsidRPr="00BA6422">
              <w:rPr>
                <w:rFonts w:ascii="Times New Roman" w:eastAsia="Times New Roman" w:hAnsi="Times New Roman" w:cs="Times New Roman"/>
                <w:sz w:val="24"/>
                <w:szCs w:val="24"/>
                <w:lang w:eastAsia="ru-RU"/>
              </w:rPr>
              <w:t> - выборка информации за любой интересующий период.</w:t>
            </w:r>
          </w:p>
          <w:p w:rsidR="00BA6422" w:rsidRPr="00BA6422" w:rsidRDefault="00BA6422" w:rsidP="00BA6422">
            <w:pPr>
              <w:ind w:firstLine="234"/>
              <w:jc w:val="both"/>
              <w:rPr>
                <w:rFonts w:ascii="Courier New" w:eastAsia="Times New Roman" w:hAnsi="Courier New" w:cs="Courier New"/>
                <w:sz w:val="20"/>
                <w:szCs w:val="20"/>
                <w:lang w:eastAsia="ru-RU"/>
              </w:rPr>
            </w:pPr>
            <w:r w:rsidRPr="00BA6422">
              <w:rPr>
                <w:rFonts w:ascii="Times New Roman" w:eastAsia="Times New Roman" w:hAnsi="Times New Roman" w:cs="Times New Roman"/>
                <w:sz w:val="24"/>
                <w:szCs w:val="24"/>
                <w:lang w:eastAsia="ru-RU"/>
              </w:rPr>
              <w:t>Информационная система "Парк" предназначена для широкого круга пользователей, использующих в своей повседневной деятельности достоверную и оперативную информацию как из популярных деловых газет и журналов, так и из специализированных информационных агентств. Система также будет полезна аналитикам, занимающимся постоянным исследованием предметной области, требующей большого количества структурированной информации за достаточно длительный промежуток времени.</w:t>
            </w:r>
          </w:p>
          <w:p w:rsidR="00BA6422" w:rsidRPr="00BA6422" w:rsidRDefault="00BA6422" w:rsidP="00BA6422">
            <w:pPr>
              <w:spacing w:before="100" w:beforeAutospacing="1" w:after="100" w:afterAutospacing="1"/>
              <w:ind w:firstLine="312"/>
              <w:jc w:val="both"/>
              <w:rPr>
                <w:rFonts w:ascii="Times New Roman" w:eastAsia="Times New Roman" w:hAnsi="Times New Roman" w:cs="Times New Roman"/>
                <w:sz w:val="24"/>
                <w:szCs w:val="24"/>
                <w:lang w:eastAsia="ru-RU"/>
              </w:rPr>
            </w:pPr>
            <w:r w:rsidRPr="00BA6422">
              <w:rPr>
                <w:rFonts w:ascii="Times New Roman" w:eastAsia="Times New Roman" w:hAnsi="Times New Roman" w:cs="Times New Roman"/>
                <w:sz w:val="24"/>
                <w:szCs w:val="24"/>
                <w:lang w:eastAsia="ru-RU"/>
              </w:rPr>
              <w:t>В настоящий момент количество документов в Системе превышает 2 миллиона 200 тысяч из двухсот сорока изданий. Среди них газеты "КоммерсантЪ", "Ведомости", "Известия", "Независимая газета", "Время новостей", "Время МН", "Московские новости", "Московский Комсомолец", "Новая газета", "Комсомольская правда", "Консерватор", "Московская правда", "Труд", "Вечерняя Москва", "Деловая Москва", журналы "Эксперт", "Итоги", "Деньги", "Власть", "Профиль", "Карьера", "Парадокс", "Новые рынки", "Экономические стратегии", "КупиДом", "Отечественные записки", "Дипломат", издания для бухгалтеров и финансовых работников "Налоговый вестник", "Московский налоговый курьер", "Российский налоговый курьер", "Финансовая Россия", "Финансовая газета", "Финансовые известия", "Право и экономика", "Закон", информационные агентства "АК&amp;М", "Финмаркет", "АлгоритмМедиа", "Ореанда", "Эхо Москвы", региональные периодические издания и новости властных структур.</w:t>
            </w:r>
          </w:p>
          <w:p w:rsidR="00BA6422" w:rsidRPr="00BA6422" w:rsidRDefault="00BA6422" w:rsidP="00BA6422">
            <w:pPr>
              <w:spacing w:before="100" w:beforeAutospacing="1" w:after="100" w:afterAutospacing="1"/>
              <w:jc w:val="both"/>
              <w:rPr>
                <w:rFonts w:ascii="Times New Roman" w:eastAsia="Times New Roman" w:hAnsi="Times New Roman" w:cs="Times New Roman"/>
                <w:sz w:val="24"/>
                <w:szCs w:val="24"/>
                <w:lang w:eastAsia="ru-RU"/>
              </w:rPr>
            </w:pPr>
            <w:r w:rsidRPr="00BA6422">
              <w:rPr>
                <w:rFonts w:ascii="Times New Roman" w:eastAsia="Times New Roman" w:hAnsi="Times New Roman" w:cs="Times New Roman"/>
                <w:sz w:val="24"/>
                <w:szCs w:val="24"/>
                <w:lang w:eastAsia="ru-RU"/>
              </w:rPr>
              <w:t>ИС "Парк" позволяет решать информационные задачи быстро, эффективно и с минимальными затратами.</w:t>
            </w:r>
          </w:p>
          <w:p w:rsidR="00BA6422" w:rsidRPr="00BA6422" w:rsidRDefault="00BA6422" w:rsidP="00BA6422">
            <w:pPr>
              <w:jc w:val="both"/>
              <w:rPr>
                <w:rFonts w:ascii="Courier New" w:eastAsia="Times New Roman" w:hAnsi="Courier New" w:cs="Courier New"/>
                <w:sz w:val="20"/>
                <w:szCs w:val="20"/>
                <w:lang w:eastAsia="ru-RU"/>
              </w:rPr>
            </w:pPr>
            <w:r w:rsidRPr="00BA6422">
              <w:rPr>
                <w:rFonts w:ascii="Times New Roman" w:eastAsia="Times New Roman" w:hAnsi="Times New Roman" w:cs="Times New Roman"/>
                <w:sz w:val="24"/>
                <w:szCs w:val="24"/>
                <w:lang w:eastAsia="ru-RU"/>
              </w:rPr>
              <w:t> </w:t>
            </w:r>
          </w:p>
        </w:tc>
      </w:tr>
      <w:tr w:rsidR="00BA6422" w:rsidRPr="00BA6422" w:rsidTr="00BA6422">
        <w:trPr>
          <w:trHeight w:val="426"/>
          <w:tblCellSpacing w:w="0" w:type="dxa"/>
        </w:trPr>
        <w:tc>
          <w:tcPr>
            <w:tcW w:w="0" w:type="auto"/>
            <w:tcMar>
              <w:top w:w="90" w:type="dxa"/>
              <w:left w:w="90" w:type="dxa"/>
              <w:bottom w:w="90" w:type="dxa"/>
              <w:right w:w="90" w:type="dxa"/>
            </w:tcMar>
            <w:vAlign w:val="center"/>
            <w:hideMark/>
          </w:tcPr>
          <w:p w:rsidR="00BA6422" w:rsidRPr="00BA6422" w:rsidRDefault="00BA6422" w:rsidP="00BA6422">
            <w:pPr>
              <w:spacing w:before="100" w:beforeAutospacing="1" w:after="100" w:afterAutospacing="1"/>
              <w:jc w:val="both"/>
              <w:rPr>
                <w:rFonts w:ascii="Times New Roman" w:eastAsia="Times New Roman" w:hAnsi="Times New Roman" w:cs="Times New Roman"/>
                <w:sz w:val="24"/>
                <w:szCs w:val="24"/>
                <w:lang w:eastAsia="ru-RU"/>
              </w:rPr>
            </w:pPr>
            <w:r w:rsidRPr="00BA6422">
              <w:rPr>
                <w:rFonts w:ascii="Times New Roman" w:eastAsia="Times New Roman" w:hAnsi="Times New Roman" w:cs="Times New Roman"/>
                <w:sz w:val="24"/>
                <w:szCs w:val="24"/>
                <w:lang w:eastAsia="ru-RU"/>
              </w:rPr>
              <w:lastRenderedPageBreak/>
              <w:t> </w:t>
            </w:r>
          </w:p>
        </w:tc>
      </w:tr>
    </w:tbl>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lastRenderedPageBreak/>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Справочно-правовая система ГАРАНТ</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t>Любая организация в своей деятельности должна опираться на нормативные акты: Законы, Указы Президента, Приказы и письма министерств и ведомств. Ориентироваться в лавине документов трудно даже опытному юристу, ведь на сегодня количество нормативных актов в России исчисляется сотнями тысяч. Тем более, что постоянно принимаются новые документы, утрачивают силу или изменяются старые. А что делать бухгалтеру, экономисту или руководителю? Ежедневно им приходится принимать ответственные решения, требующие владения актуальной правовой информацией, для изучения которой может не хватать ни времени, ни квалификации.</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t>Тысячи предприятий, в том числе сами контролирующие органы, решают для себя эту проблему, пользуясь справочно-правовой системой ГАРАНТ. Компьютерная справочная правовая система ГАРАНТ разрабатывается с 1990 года. На сегодняшний день полный </w:t>
      </w:r>
      <w:hyperlink r:id="rId44" w:history="1">
        <w:r w:rsidRPr="00BA6422">
          <w:rPr>
            <w:rFonts w:ascii="Times New Roman" w:eastAsia="Times New Roman" w:hAnsi="Times New Roman" w:cs="Times New Roman"/>
            <w:sz w:val="24"/>
            <w:szCs w:val="24"/>
            <w:u w:val="single"/>
            <w:lang w:eastAsia="ru-RU"/>
          </w:rPr>
          <w:t>объем информационного банка системы ГАРАНТ</w:t>
        </w:r>
      </w:hyperlink>
      <w:r w:rsidRPr="00BA6422">
        <w:rPr>
          <w:rFonts w:ascii="Times New Roman" w:eastAsia="Times New Roman" w:hAnsi="Times New Roman" w:cs="Times New Roman"/>
          <w:sz w:val="24"/>
          <w:szCs w:val="24"/>
          <w:lang w:eastAsia="ru-RU"/>
        </w:rPr>
        <w:t>превышает 600 000 документов и комментариев к нормативным актам, еженедельное пополнение составляет около 2 000 документов.</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t>Систему ГАРАНТ отличают полнота информации, уникальные поисковые и аналитические возможности, простота и удобство в работе. Эти свойства системы ГАРАНТ позволяют ее пользователям решать самые сложные профессиональные задачи.</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t>Система "Гарант" построена по </w:t>
      </w:r>
      <w:r w:rsidRPr="00BA6422">
        <w:rPr>
          <w:rFonts w:ascii="Times New Roman" w:eastAsia="Times New Roman" w:hAnsi="Times New Roman" w:cs="Times New Roman"/>
          <w:b/>
          <w:bCs/>
          <w:sz w:val="24"/>
          <w:szCs w:val="24"/>
          <w:lang w:eastAsia="ru-RU"/>
        </w:rPr>
        <w:t>модульному принципу</w:t>
      </w:r>
      <w:r w:rsidRPr="00BA6422">
        <w:rPr>
          <w:rFonts w:ascii="Times New Roman" w:eastAsia="Times New Roman" w:hAnsi="Times New Roman" w:cs="Times New Roman"/>
          <w:sz w:val="24"/>
          <w:szCs w:val="24"/>
          <w:lang w:eastAsia="ru-RU"/>
        </w:rPr>
        <w:t>: универсальные, региональные, специализированные и вспомогательные базы. Такое разбиение продиктовано стремлением обеспечить каждого специалиста именно тем набором документов, которые он реально использует в своей работе.</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t>Пользователь сам решает, из каких </w:t>
      </w:r>
      <w:hyperlink r:id="rId45" w:history="1">
        <w:r w:rsidRPr="00BA6422">
          <w:rPr>
            <w:rFonts w:ascii="Times New Roman" w:eastAsia="Times New Roman" w:hAnsi="Times New Roman" w:cs="Times New Roman"/>
            <w:sz w:val="24"/>
            <w:szCs w:val="24"/>
            <w:u w:val="single"/>
            <w:lang w:eastAsia="ru-RU"/>
          </w:rPr>
          <w:t>тематических баз</w:t>
        </w:r>
      </w:hyperlink>
      <w:r w:rsidRPr="00BA6422">
        <w:rPr>
          <w:rFonts w:ascii="Times New Roman" w:eastAsia="Times New Roman" w:hAnsi="Times New Roman" w:cs="Times New Roman"/>
          <w:sz w:val="24"/>
          <w:szCs w:val="24"/>
          <w:lang w:eastAsia="ru-RU"/>
        </w:rPr>
        <w:t> должен состоять выбранный им комплект. Оптимальным, на наш взгляд, является сочетание универсальной, региональной и соответствующих сфере деятельности специализированных баз, которые хорошо дополнить вспомогательными базами-справочниками.</w:t>
      </w:r>
    </w:p>
    <w:p w:rsidR="00BA6422" w:rsidRPr="00BA6422" w:rsidRDefault="00BA6422" w:rsidP="00BA6422">
      <w:pPr>
        <w:ind w:left="720"/>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По выбору пользователя возможны следующие варианты поставки системы ГАРАНТ:</w:t>
      </w:r>
    </w:p>
    <w:p w:rsidR="00BA6422" w:rsidRPr="00BA6422" w:rsidRDefault="00BA6422" w:rsidP="00BA6422">
      <w:pPr>
        <w:numPr>
          <w:ilvl w:val="0"/>
          <w:numId w:val="8"/>
        </w:numPr>
        <w:jc w:val="both"/>
        <w:rPr>
          <w:rFonts w:ascii="Courier New" w:eastAsia="Times New Roman" w:hAnsi="Courier New" w:cs="Courier New"/>
          <w:color w:val="000000"/>
          <w:sz w:val="20"/>
          <w:szCs w:val="20"/>
          <w:lang w:eastAsia="ru-RU"/>
        </w:rPr>
      </w:pPr>
      <w:hyperlink r:id="rId46" w:history="1">
        <w:r w:rsidRPr="00BA6422">
          <w:rPr>
            <w:rFonts w:ascii="Times New Roman" w:eastAsia="Times New Roman" w:hAnsi="Times New Roman" w:cs="Times New Roman"/>
            <w:color w:val="800080"/>
            <w:sz w:val="24"/>
            <w:szCs w:val="24"/>
            <w:u w:val="single"/>
            <w:lang w:eastAsia="ru-RU"/>
          </w:rPr>
          <w:t>Установка на жесткий диск</w:t>
        </w:r>
      </w:hyperlink>
      <w:r w:rsidRPr="00BA6422">
        <w:rPr>
          <w:rFonts w:ascii="Times New Roman" w:eastAsia="Times New Roman" w:hAnsi="Times New Roman" w:cs="Times New Roman"/>
          <w:color w:val="000000"/>
          <w:sz w:val="24"/>
          <w:szCs w:val="24"/>
          <w:lang w:eastAsia="ru-RU"/>
        </w:rPr>
        <w:t>;</w:t>
      </w:r>
    </w:p>
    <w:p w:rsidR="00BA6422" w:rsidRPr="00BA6422" w:rsidRDefault="00BA6422" w:rsidP="00BA6422">
      <w:pPr>
        <w:numPr>
          <w:ilvl w:val="0"/>
          <w:numId w:val="8"/>
        </w:numPr>
        <w:jc w:val="both"/>
        <w:rPr>
          <w:rFonts w:ascii="Courier New" w:eastAsia="Times New Roman" w:hAnsi="Courier New" w:cs="Courier New"/>
          <w:color w:val="000000"/>
          <w:sz w:val="20"/>
          <w:szCs w:val="20"/>
          <w:lang w:eastAsia="ru-RU"/>
        </w:rPr>
      </w:pPr>
      <w:hyperlink r:id="rId47" w:history="1">
        <w:r w:rsidRPr="00BA6422">
          <w:rPr>
            <w:rFonts w:ascii="Times New Roman" w:eastAsia="Times New Roman" w:hAnsi="Times New Roman" w:cs="Times New Roman"/>
            <w:color w:val="800080"/>
            <w:sz w:val="24"/>
            <w:szCs w:val="24"/>
            <w:u w:val="single"/>
            <w:lang w:eastAsia="ru-RU"/>
          </w:rPr>
          <w:t>Поставка на рабочем CD</w:t>
        </w:r>
      </w:hyperlink>
      <w:r w:rsidRPr="00BA6422">
        <w:rPr>
          <w:rFonts w:ascii="Times New Roman" w:eastAsia="Times New Roman" w:hAnsi="Times New Roman" w:cs="Times New Roman"/>
          <w:color w:val="000000"/>
          <w:sz w:val="24"/>
          <w:szCs w:val="24"/>
          <w:lang w:eastAsia="ru-RU"/>
        </w:rPr>
        <w:t>;</w:t>
      </w:r>
    </w:p>
    <w:p w:rsidR="00BA6422" w:rsidRPr="00BA6422" w:rsidRDefault="00BA6422" w:rsidP="00BA6422">
      <w:pPr>
        <w:numPr>
          <w:ilvl w:val="0"/>
          <w:numId w:val="8"/>
        </w:numPr>
        <w:jc w:val="both"/>
        <w:rPr>
          <w:rFonts w:ascii="Courier New" w:eastAsia="Times New Roman" w:hAnsi="Courier New" w:cs="Courier New"/>
          <w:color w:val="000000"/>
          <w:sz w:val="20"/>
          <w:szCs w:val="20"/>
          <w:lang w:eastAsia="ru-RU"/>
        </w:rPr>
      </w:pPr>
      <w:hyperlink r:id="rId48" w:history="1">
        <w:r w:rsidRPr="00BA6422">
          <w:rPr>
            <w:rFonts w:ascii="Times New Roman" w:eastAsia="Times New Roman" w:hAnsi="Times New Roman" w:cs="Times New Roman"/>
            <w:color w:val="800080"/>
            <w:sz w:val="24"/>
            <w:szCs w:val="24"/>
            <w:u w:val="single"/>
            <w:lang w:eastAsia="ru-RU"/>
          </w:rPr>
          <w:t>Интернет - версия</w:t>
        </w:r>
      </w:hyperlink>
      <w:r w:rsidRPr="00BA6422">
        <w:rPr>
          <w:rFonts w:ascii="Times New Roman" w:eastAsia="Times New Roman" w:hAnsi="Times New Roman" w:cs="Times New Roman"/>
          <w:color w:val="000000"/>
          <w:sz w:val="24"/>
          <w:szCs w:val="24"/>
          <w:lang w:eastAsia="ru-RU"/>
        </w:rPr>
        <w:t>;</w:t>
      </w:r>
    </w:p>
    <w:p w:rsidR="00BA6422" w:rsidRPr="00BA6422" w:rsidRDefault="00BA6422" w:rsidP="00BA6422">
      <w:pPr>
        <w:numPr>
          <w:ilvl w:val="0"/>
          <w:numId w:val="8"/>
        </w:numPr>
        <w:jc w:val="both"/>
        <w:rPr>
          <w:rFonts w:ascii="Courier New" w:eastAsia="Times New Roman" w:hAnsi="Courier New" w:cs="Courier New"/>
          <w:color w:val="000000"/>
          <w:sz w:val="20"/>
          <w:szCs w:val="20"/>
          <w:lang w:eastAsia="ru-RU"/>
        </w:rPr>
      </w:pPr>
      <w:hyperlink r:id="rId49" w:history="1">
        <w:r w:rsidRPr="00BA6422">
          <w:rPr>
            <w:rFonts w:ascii="Times New Roman" w:eastAsia="Times New Roman" w:hAnsi="Times New Roman" w:cs="Times New Roman"/>
            <w:color w:val="800080"/>
            <w:sz w:val="24"/>
            <w:szCs w:val="24"/>
            <w:u w:val="single"/>
            <w:lang w:eastAsia="ru-RU"/>
          </w:rPr>
          <w:t>Интранет - версия</w:t>
        </w:r>
      </w:hyperlink>
      <w:r w:rsidRPr="00BA6422">
        <w:rPr>
          <w:rFonts w:ascii="Times New Roman" w:eastAsia="Times New Roman" w:hAnsi="Times New Roman" w:cs="Times New Roman"/>
          <w:color w:val="000000"/>
          <w:sz w:val="24"/>
          <w:szCs w:val="24"/>
          <w:lang w:eastAsia="ru-RU"/>
        </w:rPr>
        <w:t>.</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t>Специалисты и пользователи СПС ГАРАНТ сегодня особо отмечают следующие качества системы:</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t>1. При подключении в систему ГАРАНТ документы проходят многоэтапную </w:t>
      </w:r>
      <w:r w:rsidRPr="00BA6422">
        <w:rPr>
          <w:rFonts w:ascii="Times New Roman" w:eastAsia="Times New Roman" w:hAnsi="Times New Roman" w:cs="Times New Roman"/>
          <w:b/>
          <w:bCs/>
          <w:sz w:val="24"/>
          <w:szCs w:val="24"/>
          <w:lang w:eastAsia="ru-RU"/>
        </w:rPr>
        <w:t>юридическую обработку</w:t>
      </w:r>
      <w:r w:rsidRPr="00BA6422">
        <w:rPr>
          <w:rFonts w:ascii="Times New Roman" w:eastAsia="Times New Roman" w:hAnsi="Times New Roman" w:cs="Times New Roman"/>
          <w:sz w:val="24"/>
          <w:szCs w:val="24"/>
          <w:lang w:eastAsia="ru-RU"/>
        </w:rPr>
        <w:t>. Информация тщательно проверяется, анализируется и систематизируется. Юридическая обработка обеспечивает пользователю системы ГАРАНТ</w:t>
      </w:r>
      <w:r w:rsidRPr="00BA6422">
        <w:rPr>
          <w:rFonts w:ascii="Times New Roman" w:eastAsia="Times New Roman" w:hAnsi="Times New Roman" w:cs="Times New Roman"/>
          <w:b/>
          <w:bCs/>
          <w:sz w:val="24"/>
          <w:szCs w:val="24"/>
          <w:lang w:eastAsia="ru-RU"/>
        </w:rPr>
        <w:t>актуальность и достоверность информации, быстрый и точный поиск, простоту и удобство в работе</w:t>
      </w:r>
      <w:r w:rsidRPr="00BA6422">
        <w:rPr>
          <w:rFonts w:ascii="Times New Roman" w:eastAsia="Times New Roman" w:hAnsi="Times New Roman" w:cs="Times New Roman"/>
          <w:sz w:val="24"/>
          <w:szCs w:val="24"/>
          <w:lang w:eastAsia="ru-RU"/>
        </w:rPr>
        <w:t>.</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lastRenderedPageBreak/>
        <w:t>2. Реализована уникальная система поиска по ситуации. Вы формулируете запрос, используя привычные вам термины и определения, и система предоставляет вам ответ.</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t>3. Все блоки в системе ГАРАНТ объединены в единое информационное пространство. Таким образом, работая с системой ГАРАНТ вы можете сразу оценить как рассматриваемая проблема регулируется на федеральном и региональном уровне, ознакомиться с аналитическими материалами по интересующему вас вопросу.</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t>4. Все документы в системе ГАРАНТ представлены с комментариями и разъяснениями специалистов, в том числе в системе содержатся материалы из профессиональной бухгалтерской прессы.</w:t>
      </w:r>
    </w:p>
    <w:p w:rsidR="00BA6422" w:rsidRPr="00BA6422" w:rsidRDefault="00BA6422" w:rsidP="00BA6422">
      <w:pPr>
        <w:ind w:left="360"/>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Система ГАРАНТ поможет вам:</w:t>
      </w:r>
    </w:p>
    <w:p w:rsidR="00BA6422" w:rsidRPr="00BA6422" w:rsidRDefault="00BA6422" w:rsidP="00BA6422">
      <w:pPr>
        <w:ind w:left="360" w:hanging="360"/>
        <w:jc w:val="both"/>
        <w:rPr>
          <w:rFonts w:ascii="Courier New" w:eastAsia="Times New Roman" w:hAnsi="Courier New" w:cs="Courier New"/>
          <w:color w:val="000000"/>
          <w:sz w:val="20"/>
          <w:szCs w:val="20"/>
          <w:lang w:eastAsia="ru-RU"/>
        </w:rPr>
      </w:pPr>
      <w:r w:rsidRPr="00BA6422">
        <w:rPr>
          <w:rFonts w:ascii="Symbol" w:eastAsia="Times New Roman" w:hAnsi="Symbol" w:cs="Courier New"/>
          <w:color w:val="000000"/>
          <w:sz w:val="20"/>
          <w:szCs w:val="20"/>
          <w:lang w:eastAsia="ru-RU"/>
        </w:rPr>
        <w:t></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Избежать нарушения норм, регулирующих деятельность предприятий</w:t>
      </w:r>
    </w:p>
    <w:p w:rsidR="00BA6422" w:rsidRPr="00BA6422" w:rsidRDefault="00BA6422" w:rsidP="00BA6422">
      <w:pPr>
        <w:ind w:left="360" w:hanging="360"/>
        <w:jc w:val="both"/>
        <w:rPr>
          <w:rFonts w:ascii="Courier New" w:eastAsia="Times New Roman" w:hAnsi="Courier New" w:cs="Courier New"/>
          <w:color w:val="000000"/>
          <w:sz w:val="20"/>
          <w:szCs w:val="20"/>
          <w:lang w:eastAsia="ru-RU"/>
        </w:rPr>
      </w:pPr>
      <w:r w:rsidRPr="00BA6422">
        <w:rPr>
          <w:rFonts w:ascii="Symbol" w:eastAsia="Times New Roman" w:hAnsi="Symbol" w:cs="Courier New"/>
          <w:color w:val="000000"/>
          <w:sz w:val="20"/>
          <w:szCs w:val="20"/>
          <w:lang w:eastAsia="ru-RU"/>
        </w:rPr>
        <w:t></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Построить надежные договорные отношения с партнерами по бизнесу</w:t>
      </w:r>
    </w:p>
    <w:p w:rsidR="00BA6422" w:rsidRPr="00BA6422" w:rsidRDefault="00BA6422" w:rsidP="00BA6422">
      <w:pPr>
        <w:ind w:left="360" w:hanging="360"/>
        <w:jc w:val="both"/>
        <w:rPr>
          <w:rFonts w:ascii="Courier New" w:eastAsia="Times New Roman" w:hAnsi="Courier New" w:cs="Courier New"/>
          <w:color w:val="000000"/>
          <w:sz w:val="20"/>
          <w:szCs w:val="20"/>
          <w:lang w:eastAsia="ru-RU"/>
        </w:rPr>
      </w:pPr>
      <w:r w:rsidRPr="00BA6422">
        <w:rPr>
          <w:rFonts w:ascii="Symbol" w:eastAsia="Times New Roman" w:hAnsi="Symbol" w:cs="Courier New"/>
          <w:color w:val="000000"/>
          <w:sz w:val="20"/>
          <w:szCs w:val="20"/>
          <w:lang w:eastAsia="ru-RU"/>
        </w:rPr>
        <w:t></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Отстоять правоту в суде</w:t>
      </w:r>
    </w:p>
    <w:p w:rsidR="00BA6422" w:rsidRPr="00BA6422" w:rsidRDefault="00BA6422" w:rsidP="00BA6422">
      <w:pPr>
        <w:ind w:left="360" w:hanging="360"/>
        <w:jc w:val="both"/>
        <w:rPr>
          <w:rFonts w:ascii="Courier New" w:eastAsia="Times New Roman" w:hAnsi="Courier New" w:cs="Courier New"/>
          <w:color w:val="000000"/>
          <w:sz w:val="20"/>
          <w:szCs w:val="20"/>
          <w:lang w:eastAsia="ru-RU"/>
        </w:rPr>
      </w:pPr>
      <w:r w:rsidRPr="00BA6422">
        <w:rPr>
          <w:rFonts w:ascii="Symbol" w:eastAsia="Times New Roman" w:hAnsi="Symbol" w:cs="Courier New"/>
          <w:color w:val="000000"/>
          <w:sz w:val="20"/>
          <w:szCs w:val="20"/>
          <w:lang w:eastAsia="ru-RU"/>
        </w:rPr>
        <w:t></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Вовремя грамотно уплатить налоги</w:t>
      </w:r>
    </w:p>
    <w:p w:rsidR="00BA6422" w:rsidRPr="00BA6422" w:rsidRDefault="00BA6422" w:rsidP="00BA6422">
      <w:pPr>
        <w:ind w:left="360" w:hanging="360"/>
        <w:jc w:val="both"/>
        <w:rPr>
          <w:rFonts w:ascii="Courier New" w:eastAsia="Times New Roman" w:hAnsi="Courier New" w:cs="Courier New"/>
          <w:color w:val="000000"/>
          <w:sz w:val="20"/>
          <w:szCs w:val="20"/>
          <w:lang w:eastAsia="ru-RU"/>
        </w:rPr>
      </w:pPr>
      <w:r w:rsidRPr="00BA6422">
        <w:rPr>
          <w:rFonts w:ascii="Symbol" w:eastAsia="Times New Roman" w:hAnsi="Symbol" w:cs="Courier New"/>
          <w:color w:val="000000"/>
          <w:sz w:val="20"/>
          <w:szCs w:val="20"/>
          <w:lang w:eastAsia="ru-RU"/>
        </w:rPr>
        <w:t></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Извлечь максимум информации о противоречиях в законодательных актах</w:t>
      </w:r>
    </w:p>
    <w:p w:rsidR="00BA6422" w:rsidRPr="00BA6422" w:rsidRDefault="00BA6422" w:rsidP="00BA6422">
      <w:pPr>
        <w:ind w:left="360" w:hanging="360"/>
        <w:jc w:val="both"/>
        <w:rPr>
          <w:rFonts w:ascii="Courier New" w:eastAsia="Times New Roman" w:hAnsi="Courier New" w:cs="Courier New"/>
          <w:color w:val="000000"/>
          <w:sz w:val="20"/>
          <w:szCs w:val="20"/>
          <w:lang w:eastAsia="ru-RU"/>
        </w:rPr>
      </w:pPr>
      <w:r w:rsidRPr="00BA6422">
        <w:rPr>
          <w:rFonts w:ascii="Symbol" w:eastAsia="Times New Roman" w:hAnsi="Symbol" w:cs="Courier New"/>
          <w:color w:val="000000"/>
          <w:sz w:val="20"/>
          <w:szCs w:val="20"/>
          <w:lang w:eastAsia="ru-RU"/>
        </w:rPr>
        <w:t></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Обрести уверенность при общении с представителями органов власти и управления</w:t>
      </w:r>
    </w:p>
    <w:p w:rsidR="00BA6422" w:rsidRPr="00BA6422" w:rsidRDefault="00BA6422" w:rsidP="00BA6422">
      <w:pPr>
        <w:ind w:left="360" w:hanging="360"/>
        <w:jc w:val="both"/>
        <w:rPr>
          <w:rFonts w:ascii="Courier New" w:eastAsia="Times New Roman" w:hAnsi="Courier New" w:cs="Courier New"/>
          <w:color w:val="000000"/>
          <w:sz w:val="20"/>
          <w:szCs w:val="20"/>
          <w:lang w:eastAsia="ru-RU"/>
        </w:rPr>
      </w:pPr>
      <w:r w:rsidRPr="00BA6422">
        <w:rPr>
          <w:rFonts w:ascii="Symbol" w:eastAsia="Times New Roman" w:hAnsi="Symbol" w:cs="Courier New"/>
          <w:color w:val="000000"/>
          <w:sz w:val="20"/>
          <w:szCs w:val="20"/>
          <w:lang w:eastAsia="ru-RU"/>
        </w:rPr>
        <w:t></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Сократить затраты на подготовку квалифицированного персонала</w:t>
      </w:r>
    </w:p>
    <w:p w:rsidR="00BA6422" w:rsidRPr="00BA6422" w:rsidRDefault="00BA6422" w:rsidP="00BA6422">
      <w:pPr>
        <w:ind w:left="360" w:hanging="360"/>
        <w:jc w:val="both"/>
        <w:rPr>
          <w:rFonts w:ascii="Courier New" w:eastAsia="Times New Roman" w:hAnsi="Courier New" w:cs="Courier New"/>
          <w:color w:val="000000"/>
          <w:sz w:val="20"/>
          <w:szCs w:val="20"/>
          <w:lang w:eastAsia="ru-RU"/>
        </w:rPr>
      </w:pPr>
      <w:r w:rsidRPr="00BA6422">
        <w:rPr>
          <w:rFonts w:ascii="Symbol" w:eastAsia="Times New Roman" w:hAnsi="Symbol" w:cs="Courier New"/>
          <w:color w:val="000000"/>
          <w:sz w:val="20"/>
          <w:szCs w:val="20"/>
          <w:lang w:eastAsia="ru-RU"/>
        </w:rPr>
        <w:t></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Сэкономить время для принятия наиболее оптимальных решений</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4"/>
          <w:szCs w:val="24"/>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Информационно-правовая система Кодекс</w:t>
      </w:r>
    </w:p>
    <w:p w:rsidR="00BA6422" w:rsidRPr="00BA6422" w:rsidRDefault="00BA6422" w:rsidP="00BA6422">
      <w:pPr>
        <w:ind w:firstLine="312"/>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Продукция, выпускаемая под маркой </w:t>
      </w:r>
      <w:r w:rsidRPr="00BA6422">
        <w:rPr>
          <w:rFonts w:ascii="Times New Roman" w:eastAsia="Times New Roman" w:hAnsi="Times New Roman" w:cs="Times New Roman"/>
          <w:b/>
          <w:bCs/>
          <w:color w:val="000000"/>
          <w:sz w:val="24"/>
          <w:szCs w:val="24"/>
          <w:lang w:eastAsia="ru-RU"/>
        </w:rPr>
        <w:t>"Кодекс"</w:t>
      </w:r>
      <w:r w:rsidRPr="00BA6422">
        <w:rPr>
          <w:rFonts w:ascii="Times New Roman" w:eastAsia="Times New Roman" w:hAnsi="Times New Roman" w:cs="Times New Roman"/>
          <w:color w:val="000000"/>
          <w:sz w:val="24"/>
          <w:szCs w:val="24"/>
          <w:lang w:eastAsia="ru-RU"/>
        </w:rPr>
        <w:t>, включает широкий спектр информационных продуктов, в которых успешно реализованы современные информационные и программные технологии, качественный юридический сервис и уникальные поисковые возможности.</w:t>
      </w:r>
      <w:r w:rsidRPr="00BA6422">
        <w:rPr>
          <w:rFonts w:ascii="Times New Roman" w:eastAsia="Times New Roman" w:hAnsi="Times New Roman" w:cs="Times New Roman"/>
          <w:color w:val="000000"/>
          <w:sz w:val="24"/>
          <w:szCs w:val="24"/>
          <w:lang w:eastAsia="ru-RU"/>
        </w:rPr>
        <w:br/>
      </w:r>
      <w:r w:rsidRPr="00BA6422">
        <w:rPr>
          <w:rFonts w:ascii="Times New Roman" w:eastAsia="Times New Roman" w:hAnsi="Times New Roman" w:cs="Times New Roman"/>
          <w:b/>
          <w:bCs/>
          <w:color w:val="000000"/>
          <w:sz w:val="24"/>
          <w:szCs w:val="24"/>
          <w:lang w:eastAsia="ru-RU"/>
        </w:rPr>
        <w:t>Пользователь программы "Кодекс"</w:t>
      </w:r>
      <w:r w:rsidRPr="00BA6422">
        <w:rPr>
          <w:rFonts w:ascii="Times New Roman" w:eastAsia="Times New Roman" w:hAnsi="Times New Roman" w:cs="Times New Roman"/>
          <w:color w:val="000000"/>
          <w:sz w:val="24"/>
          <w:szCs w:val="24"/>
          <w:lang w:eastAsia="ru-RU"/>
        </w:rPr>
        <w:t xml:space="preserve"> получает возможность оперативного доступа к информационным ресурсам правовой, нормативной и экономической информации, содержащим практически все, что может понадобиться в повседневной работе современному деловому человеку. При этом информация поступает из официальных </w:t>
      </w:r>
      <w:r w:rsidRPr="00BA6422">
        <w:rPr>
          <w:rFonts w:ascii="Times New Roman" w:eastAsia="Times New Roman" w:hAnsi="Times New Roman" w:cs="Times New Roman"/>
          <w:color w:val="000000"/>
          <w:sz w:val="24"/>
          <w:szCs w:val="24"/>
          <w:lang w:eastAsia="ru-RU"/>
        </w:rPr>
        <w:lastRenderedPageBreak/>
        <w:t>источников, и ежедневно обновляется.</w:t>
      </w:r>
      <w:r w:rsidRPr="00BA6422">
        <w:rPr>
          <w:rFonts w:ascii="Times New Roman" w:eastAsia="Times New Roman" w:hAnsi="Times New Roman" w:cs="Times New Roman"/>
          <w:color w:val="000000"/>
          <w:sz w:val="24"/>
          <w:szCs w:val="24"/>
          <w:lang w:eastAsia="ru-RU"/>
        </w:rPr>
        <w:br/>
      </w:r>
      <w:r w:rsidRPr="00BA6422">
        <w:rPr>
          <w:rFonts w:ascii="Times New Roman" w:eastAsia="Times New Roman" w:hAnsi="Times New Roman" w:cs="Times New Roman"/>
          <w:b/>
          <w:bCs/>
          <w:color w:val="000000"/>
          <w:sz w:val="24"/>
          <w:szCs w:val="24"/>
          <w:lang w:eastAsia="ru-RU"/>
        </w:rPr>
        <w:t>Единая линия информационных и программных продуктов "Кодекс" включает:</w:t>
      </w:r>
    </w:p>
    <w:p w:rsidR="00BA6422" w:rsidRPr="00BA6422" w:rsidRDefault="00BA6422" w:rsidP="00BA6422">
      <w:pPr>
        <w:numPr>
          <w:ilvl w:val="0"/>
          <w:numId w:val="9"/>
        </w:num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Профессиональные юридические системы; Системы судебной, арбитражной и иной правоприменительной практики.</w:t>
      </w:r>
    </w:p>
    <w:p w:rsidR="00BA6422" w:rsidRPr="00BA6422" w:rsidRDefault="00BA6422" w:rsidP="00BA6422">
      <w:pPr>
        <w:numPr>
          <w:ilvl w:val="0"/>
          <w:numId w:val="9"/>
        </w:num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Специализированные справочные системы.</w:t>
      </w:r>
    </w:p>
    <w:p w:rsidR="00BA6422" w:rsidRPr="00BA6422" w:rsidRDefault="00BA6422" w:rsidP="00BA6422">
      <w:pPr>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br/>
        <w:t>   </w:t>
      </w:r>
      <w:r w:rsidRPr="00BA6422">
        <w:rPr>
          <w:rFonts w:ascii="Times New Roman" w:eastAsia="Times New Roman" w:hAnsi="Times New Roman" w:cs="Times New Roman"/>
          <w:b/>
          <w:bCs/>
          <w:color w:val="000000"/>
          <w:sz w:val="24"/>
          <w:szCs w:val="24"/>
          <w:lang w:eastAsia="ru-RU"/>
        </w:rPr>
        <w:t>Профессиональные юридические системы</w:t>
      </w:r>
      <w:r w:rsidRPr="00BA6422">
        <w:rPr>
          <w:rFonts w:ascii="Times New Roman" w:eastAsia="Times New Roman" w:hAnsi="Times New Roman" w:cs="Times New Roman"/>
          <w:color w:val="000000"/>
          <w:sz w:val="24"/>
          <w:szCs w:val="24"/>
          <w:lang w:eastAsia="ru-RU"/>
        </w:rPr>
        <w:t> "Кодекс" поставляются пользователям в виде информационных продуктов которые, как правило включают один или несколько логически связанных информационных разделов. Модульный принцип построения, заложенный в системах "Кодекс", позволяет пользователю в зависимости от объема решаемых задач и сферы интересов выбрать любое количество информационных разделов. </w:t>
      </w:r>
      <w:r w:rsidRPr="00BA6422">
        <w:rPr>
          <w:rFonts w:ascii="Times New Roman" w:eastAsia="Times New Roman" w:hAnsi="Times New Roman" w:cs="Times New Roman"/>
          <w:color w:val="000000"/>
          <w:sz w:val="24"/>
          <w:szCs w:val="24"/>
          <w:lang w:eastAsia="ru-RU"/>
        </w:rPr>
        <w:br/>
      </w:r>
      <w:r w:rsidRPr="00BA6422">
        <w:rPr>
          <w:rFonts w:ascii="Times New Roman" w:eastAsia="Times New Roman" w:hAnsi="Times New Roman" w:cs="Times New Roman"/>
          <w:color w:val="000000"/>
          <w:sz w:val="24"/>
          <w:szCs w:val="24"/>
          <w:lang w:eastAsia="ru-RU"/>
        </w:rPr>
        <w:br/>
        <w:t>   </w:t>
      </w:r>
      <w:r w:rsidRPr="00BA6422">
        <w:rPr>
          <w:rFonts w:ascii="Times New Roman" w:eastAsia="Times New Roman" w:hAnsi="Times New Roman" w:cs="Times New Roman"/>
          <w:b/>
          <w:bCs/>
          <w:color w:val="000000"/>
          <w:sz w:val="24"/>
          <w:szCs w:val="24"/>
          <w:lang w:eastAsia="ru-RU"/>
        </w:rPr>
        <w:t>Системы судебной, арбитражной и иной правоприменительной практики.</w:t>
      </w:r>
      <w:r w:rsidRPr="00BA6422">
        <w:rPr>
          <w:rFonts w:ascii="Times New Roman" w:eastAsia="Times New Roman" w:hAnsi="Times New Roman" w:cs="Times New Roman"/>
          <w:color w:val="000000"/>
          <w:sz w:val="24"/>
          <w:szCs w:val="24"/>
          <w:lang w:eastAsia="ru-RU"/>
        </w:rPr>
        <w:t> В эти системы включены материалы судебной, арбитражной и иной правоприменительной практики (акты Высшего Арбитражного Суда РФ, Верховного Суда РФ, Конституционного Суда РФ, всех федеральных арбитражных судов и судов общей юрисдикции, правоприменительные акты прокуратуры, таможенных, антимонопольных и некоторых других государственных органов). </w:t>
      </w:r>
      <w:r w:rsidRPr="00BA6422">
        <w:rPr>
          <w:rFonts w:ascii="Times New Roman" w:eastAsia="Times New Roman" w:hAnsi="Times New Roman" w:cs="Times New Roman"/>
          <w:color w:val="000000"/>
          <w:sz w:val="24"/>
          <w:szCs w:val="24"/>
          <w:lang w:eastAsia="ru-RU"/>
        </w:rPr>
        <w:br/>
      </w:r>
      <w:r w:rsidRPr="00BA6422">
        <w:rPr>
          <w:rFonts w:ascii="Times New Roman" w:eastAsia="Times New Roman" w:hAnsi="Times New Roman" w:cs="Times New Roman"/>
          <w:color w:val="000000"/>
          <w:sz w:val="24"/>
          <w:szCs w:val="24"/>
          <w:lang w:eastAsia="ru-RU"/>
        </w:rPr>
        <w:br/>
      </w:r>
      <w:r w:rsidRPr="00BA6422">
        <w:rPr>
          <w:rFonts w:ascii="Times New Roman" w:eastAsia="Times New Roman" w:hAnsi="Times New Roman" w:cs="Times New Roman"/>
          <w:b/>
          <w:bCs/>
          <w:color w:val="000000"/>
          <w:sz w:val="24"/>
          <w:szCs w:val="24"/>
          <w:lang w:eastAsia="ru-RU"/>
        </w:rPr>
        <w:t>Специализированные справочные системы</w:t>
      </w:r>
      <w:r w:rsidRPr="00BA6422">
        <w:rPr>
          <w:rFonts w:ascii="Times New Roman" w:eastAsia="Times New Roman" w:hAnsi="Times New Roman" w:cs="Times New Roman"/>
          <w:color w:val="000000"/>
          <w:sz w:val="24"/>
          <w:szCs w:val="24"/>
          <w:lang w:eastAsia="ru-RU"/>
        </w:rPr>
        <w:t> - это полнотекстовые электронные библиотеки </w:t>
      </w:r>
      <w:r w:rsidRPr="00BA6422">
        <w:rPr>
          <w:rFonts w:ascii="Times New Roman" w:eastAsia="Times New Roman" w:hAnsi="Times New Roman" w:cs="Times New Roman"/>
          <w:b/>
          <w:bCs/>
          <w:color w:val="000000"/>
          <w:sz w:val="24"/>
          <w:szCs w:val="24"/>
          <w:lang w:eastAsia="ru-RU"/>
        </w:rPr>
        <w:t>нормативно-правовых и нормативно-технических документов (ГОСТ, СНиП, ВСН, ЕНиР, ГСН, ГЭСН, ГФСН, ЕНиР, ЕРЕР, МДС, НПБ, ПБ СанПиН и т.д)</w:t>
      </w:r>
      <w:r w:rsidRPr="00BA6422">
        <w:rPr>
          <w:rFonts w:ascii="Times New Roman" w:eastAsia="Times New Roman" w:hAnsi="Times New Roman" w:cs="Times New Roman"/>
          <w:color w:val="000000"/>
          <w:sz w:val="24"/>
          <w:szCs w:val="24"/>
          <w:lang w:eastAsia="ru-RU"/>
        </w:rPr>
        <w:t>, справочного материала и другой необходимой специалистам информации. Значительную часть материалов составляют документы, которые устанавливают комплексы норм, правил, требований и являются обязательными для использования в определенных областях экономики.</w:t>
      </w:r>
    </w:p>
    <w:p w:rsidR="00BA6422" w:rsidRPr="00BA6422" w:rsidRDefault="00BA6422" w:rsidP="00BA6422">
      <w:p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4"/>
          <w:szCs w:val="24"/>
          <w:lang w:eastAsia="ru-RU"/>
        </w:rPr>
        <w:t>Профессиональные специализированные справочные системы для отдельных отраслей производства:</w:t>
      </w:r>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eastAsia="ru-RU"/>
        </w:rPr>
        <w:br/>
      </w:r>
      <w:hyperlink r:id="rId50" w:history="1">
        <w:r w:rsidRPr="00BA6422">
          <w:rPr>
            <w:rFonts w:ascii="Times New Roman" w:eastAsia="Times New Roman" w:hAnsi="Times New Roman" w:cs="Times New Roman"/>
            <w:color w:val="800080"/>
            <w:sz w:val="24"/>
            <w:szCs w:val="24"/>
            <w:u w:val="single"/>
            <w:lang w:eastAsia="ru-RU"/>
          </w:rPr>
          <w:t>"Стройэксперт - Кодекс"</w:t>
        </w:r>
      </w:hyperlink>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eastAsia="ru-RU"/>
        </w:rPr>
        <w:br/>
      </w:r>
      <w:hyperlink r:id="rId51" w:history="1">
        <w:r w:rsidRPr="00BA6422">
          <w:rPr>
            <w:rFonts w:ascii="Times New Roman" w:eastAsia="Times New Roman" w:hAnsi="Times New Roman" w:cs="Times New Roman"/>
            <w:color w:val="800080"/>
            <w:sz w:val="24"/>
            <w:szCs w:val="24"/>
            <w:u w:val="single"/>
            <w:lang w:eastAsia="ru-RU"/>
          </w:rPr>
          <w:t>"Экономика строительства"</w:t>
        </w:r>
      </w:hyperlink>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eastAsia="ru-RU"/>
        </w:rPr>
        <w:br/>
      </w:r>
      <w:hyperlink r:id="rId52" w:history="1">
        <w:r w:rsidRPr="00BA6422">
          <w:rPr>
            <w:rFonts w:ascii="Times New Roman" w:eastAsia="Times New Roman" w:hAnsi="Times New Roman" w:cs="Times New Roman"/>
            <w:color w:val="800080"/>
            <w:sz w:val="24"/>
            <w:szCs w:val="24"/>
            <w:u w:val="single"/>
            <w:lang w:eastAsia="ru-RU"/>
          </w:rPr>
          <w:t>"Территориальные строительные нормы"</w:t>
        </w:r>
      </w:hyperlink>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eastAsia="ru-RU"/>
        </w:rPr>
        <w:br/>
      </w:r>
      <w:hyperlink r:id="rId53" w:history="1">
        <w:r w:rsidRPr="00BA6422">
          <w:rPr>
            <w:rFonts w:ascii="Times New Roman" w:eastAsia="Times New Roman" w:hAnsi="Times New Roman" w:cs="Times New Roman"/>
            <w:color w:val="800080"/>
            <w:sz w:val="24"/>
            <w:szCs w:val="24"/>
            <w:u w:val="single"/>
            <w:lang w:eastAsia="ru-RU"/>
          </w:rPr>
          <w:t>"Стройтехнолог - Кодекс"</w:t>
        </w:r>
      </w:hyperlink>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eastAsia="ru-RU"/>
        </w:rPr>
        <w:br/>
      </w:r>
      <w:hyperlink r:id="rId54" w:history="1">
        <w:r w:rsidRPr="00BA6422">
          <w:rPr>
            <w:rFonts w:ascii="Times New Roman" w:eastAsia="Times New Roman" w:hAnsi="Times New Roman" w:cs="Times New Roman"/>
            <w:color w:val="800080"/>
            <w:sz w:val="24"/>
            <w:szCs w:val="24"/>
            <w:u w:val="single"/>
            <w:lang w:eastAsia="ru-RU"/>
          </w:rPr>
          <w:t>"Строительство автодорог"</w:t>
        </w:r>
      </w:hyperlink>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eastAsia="ru-RU"/>
        </w:rPr>
        <w:br/>
      </w:r>
      <w:hyperlink r:id="rId55" w:history="1">
        <w:r w:rsidRPr="00BA6422">
          <w:rPr>
            <w:rFonts w:ascii="Times New Roman" w:eastAsia="Times New Roman" w:hAnsi="Times New Roman" w:cs="Times New Roman"/>
            <w:color w:val="800080"/>
            <w:sz w:val="24"/>
            <w:szCs w:val="24"/>
            <w:u w:val="single"/>
            <w:lang w:eastAsia="ru-RU"/>
          </w:rPr>
          <w:t>"Эксперт - Газовый комплекс"</w:t>
        </w:r>
      </w:hyperlink>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eastAsia="ru-RU"/>
        </w:rPr>
        <w:br/>
      </w:r>
      <w:hyperlink r:id="rId56" w:history="1">
        <w:r w:rsidRPr="00BA6422">
          <w:rPr>
            <w:rFonts w:ascii="Times New Roman" w:eastAsia="Times New Roman" w:hAnsi="Times New Roman" w:cs="Times New Roman"/>
            <w:color w:val="800080"/>
            <w:sz w:val="24"/>
            <w:szCs w:val="24"/>
            <w:u w:val="single"/>
            <w:lang w:eastAsia="ru-RU"/>
          </w:rPr>
          <w:t>"Эксперт - АЗС"</w:t>
        </w:r>
      </w:hyperlink>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eastAsia="ru-RU"/>
        </w:rPr>
        <w:br/>
      </w:r>
      <w:hyperlink r:id="rId57" w:history="1">
        <w:r w:rsidRPr="00BA6422">
          <w:rPr>
            <w:rFonts w:ascii="Times New Roman" w:eastAsia="Times New Roman" w:hAnsi="Times New Roman" w:cs="Times New Roman"/>
            <w:color w:val="800080"/>
            <w:sz w:val="24"/>
            <w:szCs w:val="24"/>
            <w:u w:val="single"/>
            <w:lang w:eastAsia="ru-RU"/>
          </w:rPr>
          <w:t>"Эксперт - Электроэнергетика"</w:t>
        </w:r>
      </w:hyperlink>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eastAsia="ru-RU"/>
        </w:rPr>
        <w:br/>
      </w:r>
      <w:hyperlink r:id="rId58" w:history="1">
        <w:r w:rsidRPr="00BA6422">
          <w:rPr>
            <w:rFonts w:ascii="Times New Roman" w:eastAsia="Times New Roman" w:hAnsi="Times New Roman" w:cs="Times New Roman"/>
            <w:color w:val="800080"/>
            <w:sz w:val="24"/>
            <w:szCs w:val="24"/>
            <w:u w:val="single"/>
            <w:lang w:eastAsia="ru-RU"/>
          </w:rPr>
          <w:t>"Предприятие и инспектор"</w:t>
        </w:r>
      </w:hyperlink>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eastAsia="ru-RU"/>
        </w:rPr>
        <w:br/>
      </w:r>
      <w:hyperlink r:id="rId59" w:history="1">
        <w:r w:rsidRPr="00BA6422">
          <w:rPr>
            <w:rFonts w:ascii="Times New Roman" w:eastAsia="Times New Roman" w:hAnsi="Times New Roman" w:cs="Times New Roman"/>
            <w:color w:val="800080"/>
            <w:sz w:val="24"/>
            <w:szCs w:val="24"/>
            <w:u w:val="single"/>
            <w:lang w:eastAsia="ru-RU"/>
          </w:rPr>
          <w:t>"Управление качеством продукции и услуг"</w:t>
        </w:r>
      </w:hyperlink>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eastAsia="ru-RU"/>
        </w:rPr>
        <w:br/>
      </w:r>
      <w:hyperlink r:id="rId60" w:history="1">
        <w:r w:rsidRPr="00BA6422">
          <w:rPr>
            <w:rFonts w:ascii="Times New Roman" w:eastAsia="Times New Roman" w:hAnsi="Times New Roman" w:cs="Times New Roman"/>
            <w:color w:val="800080"/>
            <w:sz w:val="24"/>
            <w:szCs w:val="24"/>
            <w:u w:val="single"/>
            <w:lang w:eastAsia="ru-RU"/>
          </w:rPr>
          <w:t>"Эксперт - Таможня"</w:t>
        </w:r>
      </w:hyperlink>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eastAsia="ru-RU"/>
        </w:rPr>
        <w:br/>
      </w:r>
      <w:hyperlink r:id="rId61" w:history="1">
        <w:r w:rsidRPr="00BA6422">
          <w:rPr>
            <w:rFonts w:ascii="Times New Roman" w:eastAsia="Times New Roman" w:hAnsi="Times New Roman" w:cs="Times New Roman"/>
            <w:color w:val="800080"/>
            <w:sz w:val="24"/>
            <w:szCs w:val="24"/>
            <w:u w:val="single"/>
            <w:lang w:eastAsia="ru-RU"/>
          </w:rPr>
          <w:t>"Эксперт - Торговля"</w:t>
        </w:r>
      </w:hyperlink>
      <w:r w:rsidRPr="00BA6422">
        <w:rPr>
          <w:rFonts w:ascii="Times New Roman" w:eastAsia="Times New Roman" w:hAnsi="Times New Roman" w:cs="Times New Roman"/>
          <w:color w:val="000000"/>
          <w:sz w:val="24"/>
          <w:szCs w:val="24"/>
          <w:lang w:eastAsia="ru-RU"/>
        </w:rPr>
        <w:t> </w:t>
      </w:r>
      <w:r w:rsidRPr="00BA6422">
        <w:rPr>
          <w:rFonts w:ascii="Times New Roman" w:eastAsia="Times New Roman" w:hAnsi="Times New Roman" w:cs="Times New Roman"/>
          <w:color w:val="000000"/>
          <w:sz w:val="24"/>
          <w:szCs w:val="24"/>
          <w:lang w:eastAsia="ru-RU"/>
        </w:rPr>
        <w:br/>
      </w:r>
      <w:hyperlink r:id="rId62" w:history="1">
        <w:r w:rsidRPr="00BA6422">
          <w:rPr>
            <w:rFonts w:ascii="Times New Roman" w:eastAsia="Times New Roman" w:hAnsi="Times New Roman" w:cs="Times New Roman"/>
            <w:color w:val="800080"/>
            <w:sz w:val="24"/>
            <w:szCs w:val="24"/>
            <w:u w:val="single"/>
            <w:lang w:eastAsia="ru-RU"/>
          </w:rPr>
          <w:t>"Помощник бухгалтера"</w:t>
        </w:r>
      </w:hyperlink>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8"/>
          <w:szCs w:val="28"/>
          <w:lang w:eastAsia="ru-RU"/>
        </w:rPr>
        <w:t>Юридическое информационное Агентство </w:t>
      </w:r>
      <w:r w:rsidRPr="00BA6422">
        <w:rPr>
          <w:rFonts w:ascii="Times New Roman" w:eastAsia="Times New Roman" w:hAnsi="Times New Roman" w:cs="Times New Roman"/>
          <w:b/>
          <w:bCs/>
          <w:color w:val="000000"/>
          <w:sz w:val="28"/>
          <w:szCs w:val="28"/>
          <w:lang w:eastAsia="ru-RU"/>
        </w:rPr>
        <w:t>INTRALEX</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Юридическое информационное Агентство </w:t>
      </w:r>
      <w:r w:rsidRPr="00BA6422">
        <w:rPr>
          <w:rFonts w:ascii="Times New Roman" w:eastAsia="Times New Roman" w:hAnsi="Times New Roman" w:cs="Times New Roman"/>
          <w:b/>
          <w:bCs/>
          <w:color w:val="000000"/>
          <w:sz w:val="24"/>
          <w:szCs w:val="24"/>
          <w:lang w:eastAsia="ru-RU"/>
        </w:rPr>
        <w:t>INTRALEX</w:t>
      </w:r>
      <w:r w:rsidRPr="00BA6422">
        <w:rPr>
          <w:rFonts w:ascii="Times New Roman" w:eastAsia="Times New Roman" w:hAnsi="Times New Roman" w:cs="Times New Roman"/>
          <w:color w:val="000000"/>
          <w:sz w:val="24"/>
          <w:szCs w:val="24"/>
          <w:lang w:eastAsia="ru-RU"/>
        </w:rPr>
        <w:t> с 1989 года специализируется в области создания правовых информационных технологий. Агентством INTRALEX впервые в России была разработана правовая база данных для персональных компьютеров в среде DOS.</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В июле 1992 г. Агентство INTRALEX зарегистрировано в Министерстве печати РФ в качестве средства массовой информации по распространению нормативных актов органов государственной власти и управления РФ.</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lastRenderedPageBreak/>
        <w:t>Пальма первенства принадлежит Агентству и в создании первой юридической справочно-информационной системы в средеMicrosoft Windows, представляя которую Агентство неоднократно награждалось дипломами специализированных выставок и конкурсов программных разработок.</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До 2001 г. основным продуктом Агентства являлся Программный комплекс "ЮСИС" (Юридическая справочно-информационная система).</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В январе 2001 г. на основе технологий ПК "ЮСИС" создана новая</w:t>
      </w:r>
      <w:hyperlink r:id="rId63" w:history="1">
        <w:r w:rsidRPr="00BA6422">
          <w:rPr>
            <w:rFonts w:ascii="Times New Roman" w:eastAsia="Times New Roman" w:hAnsi="Times New Roman" w:cs="Times New Roman"/>
            <w:color w:val="800080"/>
            <w:sz w:val="24"/>
            <w:szCs w:val="24"/>
            <w:u w:val="single"/>
            <w:lang w:eastAsia="ru-RU"/>
          </w:rPr>
          <w:t>прикладная система АРМ "ЮРИСТ"</w:t>
        </w:r>
      </w:hyperlink>
      <w:r w:rsidRPr="00BA6422">
        <w:rPr>
          <w:rFonts w:ascii="Times New Roman" w:eastAsia="Times New Roman" w:hAnsi="Times New Roman" w:cs="Times New Roman"/>
          <w:color w:val="000000"/>
          <w:sz w:val="24"/>
          <w:szCs w:val="24"/>
          <w:lang w:eastAsia="ru-RU"/>
        </w:rPr>
        <w:t>, ознаменовавшая собой появление правовых программ нового класса - автоматизированное рабочее место. Система обладает уникальными поисковыми возможностями и средствами для организации аналитической работы с правовой информацией.</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С начала 2000 г. Агентство выпускает тематические диски CD-ROM серии </w:t>
      </w:r>
      <w:hyperlink r:id="rId64" w:history="1">
        <w:r w:rsidRPr="00BA6422">
          <w:rPr>
            <w:rFonts w:ascii="Times New Roman" w:eastAsia="Times New Roman" w:hAnsi="Times New Roman" w:cs="Times New Roman"/>
            <w:color w:val="800080"/>
            <w:sz w:val="24"/>
            <w:szCs w:val="24"/>
            <w:u w:val="single"/>
            <w:lang w:eastAsia="ru-RU"/>
          </w:rPr>
          <w:t>"Библиотека практикующего юриста"</w:t>
        </w:r>
      </w:hyperlink>
      <w:r w:rsidRPr="00BA6422">
        <w:rPr>
          <w:rFonts w:ascii="Times New Roman" w:eastAsia="Times New Roman" w:hAnsi="Times New Roman" w:cs="Times New Roman"/>
          <w:color w:val="000000"/>
          <w:sz w:val="24"/>
          <w:szCs w:val="24"/>
          <w:lang w:eastAsia="ru-RU"/>
        </w:rPr>
        <w:t>. Они ориентированы как на профессиональных юристов, так и на руководителей всех уровней, экономистов, менеджеров и экспертов.</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В декабре 2000 г. закончены работы по переносу технологий программного комплекса "ЮСИС" и правовых баз данных в операционную среду Microsoft Windows CE. </w:t>
      </w:r>
      <w:hyperlink r:id="rId65" w:history="1">
        <w:r w:rsidRPr="00BA6422">
          <w:rPr>
            <w:rFonts w:ascii="Times New Roman" w:eastAsia="Times New Roman" w:hAnsi="Times New Roman" w:cs="Times New Roman"/>
            <w:color w:val="800080"/>
            <w:sz w:val="24"/>
            <w:szCs w:val="24"/>
            <w:u w:val="single"/>
            <w:lang w:eastAsia="ru-RU"/>
          </w:rPr>
          <w:t>Юридическая справочно-информационная система "ЮСИС-СЕ"</w:t>
        </w:r>
      </w:hyperlink>
      <w:r w:rsidRPr="00BA6422">
        <w:rPr>
          <w:rFonts w:ascii="Times New Roman" w:eastAsia="Times New Roman" w:hAnsi="Times New Roman" w:cs="Times New Roman"/>
          <w:color w:val="000000"/>
          <w:sz w:val="24"/>
          <w:szCs w:val="24"/>
          <w:lang w:eastAsia="ru-RU"/>
        </w:rPr>
        <w:t> стала первой программой для мобильных компьютеров, содержащей информацию по широкому кругу правовых вопросов.</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Разработанные Агентством технологии успешно используют</w:t>
      </w:r>
      <w:hyperlink r:id="rId66" w:history="1">
        <w:r w:rsidRPr="00BA6422">
          <w:rPr>
            <w:rFonts w:ascii="Times New Roman" w:eastAsia="Times New Roman" w:hAnsi="Times New Roman" w:cs="Times New Roman"/>
            <w:color w:val="800080"/>
            <w:sz w:val="24"/>
            <w:szCs w:val="24"/>
            <w:u w:val="single"/>
            <w:lang w:eastAsia="ru-RU"/>
          </w:rPr>
          <w:t>органы власти и управления</w:t>
        </w:r>
      </w:hyperlink>
      <w:r w:rsidRPr="00BA6422">
        <w:rPr>
          <w:rFonts w:ascii="Times New Roman" w:eastAsia="Times New Roman" w:hAnsi="Times New Roman" w:cs="Times New Roman"/>
          <w:color w:val="000000"/>
          <w:sz w:val="24"/>
          <w:szCs w:val="24"/>
          <w:lang w:eastAsia="ru-RU"/>
        </w:rPr>
        <w:t> Российской Федерации для анализа и систематизации законодательства, а также обеспечения нормотворческого процесса.</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С 1997 года в рамках Программы сотрудничества с вузами Агентство содействует в преподавании информационно-правовых технологий в </w:t>
      </w:r>
      <w:hyperlink r:id="rId67" w:history="1">
        <w:r w:rsidRPr="00BA6422">
          <w:rPr>
            <w:rFonts w:ascii="Times New Roman" w:eastAsia="Times New Roman" w:hAnsi="Times New Roman" w:cs="Times New Roman"/>
            <w:color w:val="800080"/>
            <w:sz w:val="24"/>
            <w:szCs w:val="24"/>
            <w:u w:val="single"/>
            <w:lang w:eastAsia="ru-RU"/>
          </w:rPr>
          <w:t>учебных заведениях</w:t>
        </w:r>
      </w:hyperlink>
      <w:r w:rsidRPr="00BA6422">
        <w:rPr>
          <w:rFonts w:ascii="Times New Roman" w:eastAsia="Times New Roman" w:hAnsi="Times New Roman" w:cs="Times New Roman"/>
          <w:color w:val="000000"/>
          <w:sz w:val="24"/>
          <w:szCs w:val="24"/>
          <w:lang w:eastAsia="ru-RU"/>
        </w:rPr>
        <w:t> Москвы и российских регионов.</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На протяжении нескольких лет Агентство активно взаимодействует с </w:t>
      </w:r>
      <w:hyperlink r:id="rId68" w:history="1">
        <w:r w:rsidRPr="00BA6422">
          <w:rPr>
            <w:rFonts w:ascii="Times New Roman" w:eastAsia="Times New Roman" w:hAnsi="Times New Roman" w:cs="Times New Roman"/>
            <w:color w:val="800080"/>
            <w:sz w:val="24"/>
            <w:szCs w:val="24"/>
            <w:u w:val="single"/>
            <w:lang w:eastAsia="ru-RU"/>
          </w:rPr>
          <w:t>публичными центрами правовой информации</w:t>
        </w:r>
      </w:hyperlink>
      <w:r w:rsidRPr="00BA6422">
        <w:rPr>
          <w:rFonts w:ascii="Times New Roman" w:eastAsia="Times New Roman" w:hAnsi="Times New Roman" w:cs="Times New Roman"/>
          <w:color w:val="000000"/>
          <w:sz w:val="24"/>
          <w:szCs w:val="24"/>
          <w:lang w:eastAsia="ru-RU"/>
        </w:rPr>
        <w:t>, предоставляя свободный доступ к действующим нормативным правовым документам и знакомя с новыми методами работы на основе информационно-правовых технологий, разработанных Агентством.</w:t>
      </w:r>
    </w:p>
    <w:p w:rsidR="00BA6422" w:rsidRPr="00BA6422" w:rsidRDefault="00BA6422" w:rsidP="00BA6422">
      <w:pPr>
        <w:spacing w:before="100" w:beforeAutospacing="1" w:after="100" w:afterAutospacing="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Распространение продуктов Агентства и их сопровождение осуществляется через сеть представителей как в Москве, так и в регионах России.</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8"/>
          <w:szCs w:val="28"/>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8"/>
          <w:szCs w:val="28"/>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8"/>
          <w:szCs w:val="28"/>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8"/>
          <w:szCs w:val="28"/>
          <w:lang w:eastAsia="ru-RU"/>
        </w:rPr>
        <w:t> </w:t>
      </w:r>
    </w:p>
    <w:p w:rsidR="00BA6422" w:rsidRPr="00BA6422" w:rsidRDefault="00BA6422" w:rsidP="00BA6422">
      <w:pPr>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sz w:val="28"/>
          <w:szCs w:val="28"/>
          <w:lang w:eastAsia="ru-RU"/>
        </w:rPr>
        <w:t>Программный комплекс ЮСИС</w:t>
      </w:r>
    </w:p>
    <w:p w:rsidR="00BA6422" w:rsidRPr="00BA6422" w:rsidRDefault="00BA6422" w:rsidP="00BA6422">
      <w:pPr>
        <w:ind w:left="15" w:right="15" w:firstLine="531"/>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sz w:val="24"/>
          <w:szCs w:val="24"/>
          <w:lang w:eastAsia="ru-RU"/>
        </w:rPr>
        <w:t>Программный комплекс "ЮСИС" (Юридическая Справочно-Информационная Система) - это полнотекстовая база данных действующего законодательства Российской Федерации с очень развитым системным аппаратом поиска информации, которая ежедневно обновляется по телекоммуникационным каналам связи.</w:t>
      </w:r>
    </w:p>
    <w:p w:rsidR="00BA6422" w:rsidRPr="00BA6422" w:rsidRDefault="00BA6422" w:rsidP="00BA6422">
      <w:pPr>
        <w:ind w:left="15" w:right="15" w:firstLine="53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t xml:space="preserve">Это мощная аналитическая система с экспертными функциями и уникальными процедурами поиска и отбора информации, обеспечивающими оценку и корректировку </w:t>
      </w:r>
      <w:r w:rsidRPr="00BA6422">
        <w:rPr>
          <w:rFonts w:ascii="Times New Roman" w:eastAsia="Times New Roman" w:hAnsi="Times New Roman" w:cs="Times New Roman"/>
          <w:sz w:val="24"/>
          <w:szCs w:val="24"/>
          <w:lang w:eastAsia="ru-RU"/>
        </w:rPr>
        <w:lastRenderedPageBreak/>
        <w:t>запросов пользователя в направлении, гарантирующем ему получение интересующей его информации.</w:t>
      </w:r>
    </w:p>
    <w:p w:rsidR="00BA6422" w:rsidRPr="00BA6422" w:rsidRDefault="00BA6422" w:rsidP="00BA6422">
      <w:pPr>
        <w:ind w:left="15" w:right="15" w:firstLine="53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t>Удобство использования ПК “ЮСИС” в решении правовых проблем заключается в возможности вести дела так же, как на реальном рабочем столе: создавать документы, формировать подборки из обширного архива документов, делать авторизованные аннотации и закладки в документах. При этом обеспечивается полный цикл работы с правовой информацией: постановка и регистрация проблем в отдельных рабочих папках, сохранение аналитических результатов работы над каждой проблемой, регистрация окончательного решения по данной проблеме вместе со всей информацией, положенной в основу этого решения, а также обмен информацией между отдельными рабочими папками.</w:t>
      </w:r>
    </w:p>
    <w:p w:rsidR="00BA6422" w:rsidRPr="00BA6422" w:rsidRDefault="00BA6422" w:rsidP="00BA6422">
      <w:pPr>
        <w:ind w:left="15" w:right="15" w:firstLine="53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t>Программный комплекс "ЮСИС" предназначен для депутатов всех уровней, сотрудников правоохранительных органов, руководителей и служащих предприятий и организаций, предпринимателей, учащихся юридических и экономических вузов, а также для широкого круга пользователей, интересующихся проблемами правовой информатизации в России.</w:t>
      </w:r>
    </w:p>
    <w:p w:rsidR="00BA6422" w:rsidRPr="00BA6422" w:rsidRDefault="00BA6422" w:rsidP="00BA6422">
      <w:pPr>
        <w:ind w:left="15" w:right="15" w:firstLine="531"/>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sz w:val="24"/>
          <w:szCs w:val="24"/>
          <w:lang w:eastAsia="ru-RU"/>
        </w:rPr>
        <w:t>По мнению независимых экспертов, ЮСИС -одна из лучших российских информационно-справочных систем.</w:t>
      </w:r>
    </w:p>
    <w:p w:rsidR="00BA6422" w:rsidRPr="00BA6422" w:rsidRDefault="00BA6422" w:rsidP="00BA6422">
      <w:pPr>
        <w:ind w:firstLine="531"/>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keepNext/>
        <w:jc w:val="center"/>
        <w:outlineLvl w:val="1"/>
        <w:rPr>
          <w:rFonts w:ascii="Times New Roman" w:eastAsia="Times New Roman" w:hAnsi="Times New Roman" w:cs="Times New Roman"/>
          <w:b/>
          <w:bCs/>
          <w:color w:val="000000"/>
          <w:sz w:val="24"/>
          <w:szCs w:val="24"/>
          <w:lang w:eastAsia="ru-RU"/>
        </w:rPr>
      </w:pPr>
      <w:r w:rsidRPr="00BA6422">
        <w:rPr>
          <w:rFonts w:ascii="Times New Roman" w:eastAsia="Times New Roman" w:hAnsi="Times New Roman" w:cs="Times New Roman"/>
          <w:b/>
          <w:bCs/>
          <w:color w:val="000000"/>
          <w:sz w:val="28"/>
          <w:szCs w:val="28"/>
          <w:lang w:eastAsia="ru-RU"/>
        </w:rPr>
        <w:t>Правовой органайзер АРМ "ЮРИСТ"</w:t>
      </w:r>
    </w:p>
    <w:p w:rsidR="00BA6422" w:rsidRPr="00BA6422" w:rsidRDefault="00BA6422" w:rsidP="00BA6422">
      <w:pPr>
        <w:spacing w:before="100" w:beforeAutospacing="1" w:after="100" w:afterAutospacing="1"/>
        <w:ind w:firstLine="312"/>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АРМ "ЮРИСТ" обладает уникальными поисковыми и аналитическими </w:t>
      </w:r>
      <w:hyperlink r:id="rId69" w:history="1">
        <w:r w:rsidRPr="00BA6422">
          <w:rPr>
            <w:rFonts w:ascii="Times New Roman" w:eastAsia="Times New Roman" w:hAnsi="Times New Roman" w:cs="Times New Roman"/>
            <w:color w:val="800080"/>
            <w:sz w:val="24"/>
            <w:szCs w:val="24"/>
            <w:u w:val="single"/>
            <w:lang w:eastAsia="ru-RU"/>
          </w:rPr>
          <w:t>возможностями</w:t>
        </w:r>
      </w:hyperlink>
      <w:r w:rsidRPr="00BA6422">
        <w:rPr>
          <w:rFonts w:ascii="Times New Roman" w:eastAsia="Times New Roman" w:hAnsi="Times New Roman" w:cs="Times New Roman"/>
          <w:color w:val="000000"/>
          <w:sz w:val="24"/>
          <w:szCs w:val="24"/>
          <w:lang w:eastAsia="ru-RU"/>
        </w:rPr>
        <w:t> для работы с правовой информацией. Пользователь может не только быстро отобрать необходимую ему информацию, но и сохранить результаты анализа просмотренных нормативных актов. С помощью АРМ "ЮРИСТ" созданный пользователем итоговый документ подкрепляется всеми материалами, использованными при его подготовке.</w:t>
      </w:r>
    </w:p>
    <w:p w:rsidR="00BA6422" w:rsidRPr="00BA6422" w:rsidRDefault="00BA6422" w:rsidP="00BA6422">
      <w:pPr>
        <w:spacing w:before="100" w:beforeAutospacing="1" w:after="100" w:afterAutospacing="1"/>
        <w:ind w:firstLine="312"/>
        <w:jc w:val="both"/>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В </w:t>
      </w:r>
      <w:hyperlink r:id="rId70" w:history="1">
        <w:r w:rsidRPr="00BA6422">
          <w:rPr>
            <w:rFonts w:ascii="Times New Roman" w:eastAsia="Times New Roman" w:hAnsi="Times New Roman" w:cs="Times New Roman"/>
            <w:color w:val="800080"/>
            <w:sz w:val="24"/>
            <w:szCs w:val="24"/>
            <w:u w:val="single"/>
            <w:lang w:eastAsia="ru-RU"/>
          </w:rPr>
          <w:t>составе</w:t>
        </w:r>
      </w:hyperlink>
      <w:r w:rsidRPr="00BA6422">
        <w:rPr>
          <w:rFonts w:ascii="Times New Roman" w:eastAsia="Times New Roman" w:hAnsi="Times New Roman" w:cs="Times New Roman"/>
          <w:color w:val="000000"/>
          <w:sz w:val="24"/>
          <w:szCs w:val="24"/>
          <w:lang w:eastAsia="ru-RU"/>
        </w:rPr>
        <w:t> АРМ "ЮРИСТ" нормативные правовые акты России и субъектов РФ, материалы судебной и арбитражной практики, словари, комментарии действующего законодательства по материалам периодических изданий. Нормативная правовая информация поступает из </w:t>
      </w:r>
      <w:hyperlink r:id="rId71" w:history="1">
        <w:r w:rsidRPr="00BA6422">
          <w:rPr>
            <w:rFonts w:ascii="Times New Roman" w:eastAsia="Times New Roman" w:hAnsi="Times New Roman" w:cs="Times New Roman"/>
            <w:color w:val="800080"/>
            <w:sz w:val="24"/>
            <w:szCs w:val="24"/>
            <w:u w:val="single"/>
            <w:lang w:eastAsia="ru-RU"/>
          </w:rPr>
          <w:t>официальных источников</w:t>
        </w:r>
      </w:hyperlink>
      <w:r w:rsidRPr="00BA6422">
        <w:rPr>
          <w:rFonts w:ascii="Times New Roman" w:eastAsia="Times New Roman" w:hAnsi="Times New Roman" w:cs="Times New Roman"/>
          <w:color w:val="000000"/>
          <w:sz w:val="24"/>
          <w:szCs w:val="24"/>
          <w:lang w:eastAsia="ru-RU"/>
        </w:rPr>
        <w:t>.</w:t>
      </w:r>
    </w:p>
    <w:p w:rsidR="00BA6422" w:rsidRPr="00BA6422" w:rsidRDefault="00BA6422" w:rsidP="00BA6422">
      <w:pPr>
        <w:spacing w:before="100" w:beforeAutospacing="1" w:after="100" w:afterAutospacing="1"/>
        <w:ind w:firstLine="312"/>
        <w:jc w:val="both"/>
        <w:rPr>
          <w:rFonts w:ascii="Times New Roman" w:eastAsia="Times New Roman" w:hAnsi="Times New Roman" w:cs="Times New Roman"/>
          <w:color w:val="000000"/>
          <w:sz w:val="24"/>
          <w:szCs w:val="24"/>
          <w:lang w:eastAsia="ru-RU"/>
        </w:rPr>
      </w:pPr>
      <w:hyperlink r:id="rId72" w:history="1">
        <w:r w:rsidRPr="00BA6422">
          <w:rPr>
            <w:rFonts w:ascii="Times New Roman" w:eastAsia="Times New Roman" w:hAnsi="Times New Roman" w:cs="Times New Roman"/>
            <w:color w:val="800080"/>
            <w:sz w:val="24"/>
            <w:szCs w:val="24"/>
            <w:u w:val="single"/>
            <w:lang w:eastAsia="ru-RU"/>
          </w:rPr>
          <w:t>Цены на использование</w:t>
        </w:r>
      </w:hyperlink>
      <w:r w:rsidRPr="00BA6422">
        <w:rPr>
          <w:rFonts w:ascii="Times New Roman" w:eastAsia="Times New Roman" w:hAnsi="Times New Roman" w:cs="Times New Roman"/>
          <w:color w:val="000000"/>
          <w:sz w:val="24"/>
          <w:szCs w:val="24"/>
          <w:lang w:eastAsia="ru-RU"/>
        </w:rPr>
        <w:t> АРМ "ЮРИСТ" формируются с учетом версии системы (однопользовательская или сетевая), цен на базы данных, периодичности и способа обновления информации (ежедневно по Internet или ежемесячно на CD-ROM). Пользователи могут выбрать любую комплектацию из состава баз данных АРМ "ЮРИСТ". Вы можете </w:t>
      </w:r>
      <w:hyperlink r:id="rId73" w:history="1">
        <w:r w:rsidRPr="00BA6422">
          <w:rPr>
            <w:rFonts w:ascii="Times New Roman" w:eastAsia="Times New Roman" w:hAnsi="Times New Roman" w:cs="Times New Roman"/>
            <w:color w:val="800080"/>
            <w:sz w:val="24"/>
            <w:szCs w:val="24"/>
            <w:u w:val="single"/>
            <w:lang w:eastAsia="ru-RU"/>
          </w:rPr>
          <w:t>получить всю документацию</w:t>
        </w:r>
      </w:hyperlink>
      <w:r w:rsidRPr="00BA6422">
        <w:rPr>
          <w:rFonts w:ascii="Times New Roman" w:eastAsia="Times New Roman" w:hAnsi="Times New Roman" w:cs="Times New Roman"/>
          <w:color w:val="000000"/>
          <w:sz w:val="24"/>
          <w:szCs w:val="24"/>
          <w:lang w:eastAsia="ru-RU"/>
        </w:rPr>
        <w:t> (Договор на использование, Цены на базы данных, Заказ на комплектацию) и</w:t>
      </w:r>
      <w:hyperlink r:id="rId74" w:history="1">
        <w:r w:rsidRPr="00BA6422">
          <w:rPr>
            <w:rFonts w:ascii="Times New Roman" w:eastAsia="Times New Roman" w:hAnsi="Times New Roman" w:cs="Times New Roman"/>
            <w:color w:val="800080"/>
            <w:sz w:val="24"/>
            <w:szCs w:val="24"/>
            <w:u w:val="single"/>
            <w:lang w:eastAsia="ru-RU"/>
          </w:rPr>
          <w:t>заказать бесплатную демонстрацию</w:t>
        </w:r>
      </w:hyperlink>
      <w:r w:rsidRPr="00BA6422">
        <w:rPr>
          <w:rFonts w:ascii="Times New Roman" w:eastAsia="Times New Roman" w:hAnsi="Times New Roman" w:cs="Times New Roman"/>
          <w:color w:val="000000"/>
          <w:sz w:val="24"/>
          <w:szCs w:val="24"/>
          <w:lang w:eastAsia="ru-RU"/>
        </w:rPr>
        <w:t> АРМ "ЮРИСТ" непосредственно в Вашей организации.</w:t>
      </w:r>
    </w:p>
    <w:p w:rsidR="00BA6422" w:rsidRPr="00BA6422" w:rsidRDefault="00BA6422" w:rsidP="00BA6422">
      <w:pPr>
        <w:ind w:firstLine="531"/>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val="en-US" w:eastAsia="ru-RU"/>
        </w:rPr>
        <w:t> </w:t>
      </w:r>
    </w:p>
    <w:p w:rsidR="00BA6422" w:rsidRPr="00BA6422" w:rsidRDefault="00BA6422" w:rsidP="00BA6422">
      <w:pPr>
        <w:ind w:firstLine="531"/>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val="en-US" w:eastAsia="ru-RU"/>
        </w:rPr>
        <w:t> </w:t>
      </w:r>
    </w:p>
    <w:p w:rsidR="00BA6422" w:rsidRPr="00BA6422" w:rsidRDefault="00BA6422" w:rsidP="00BA6422">
      <w:pPr>
        <w:ind w:firstLine="531"/>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val="en-US" w:eastAsia="ru-RU"/>
        </w:rPr>
        <w:t> </w:t>
      </w:r>
    </w:p>
    <w:p w:rsidR="00BA6422" w:rsidRPr="00BA6422" w:rsidRDefault="00BA6422" w:rsidP="00BA6422">
      <w:pPr>
        <w:ind w:firstLine="531"/>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spacing w:before="100" w:beforeAutospacing="1" w:after="100" w:afterAutospacing="1"/>
        <w:jc w:val="center"/>
        <w:rPr>
          <w:rFonts w:ascii="Times New Roman" w:eastAsia="Times New Roman" w:hAnsi="Times New Roman" w:cs="Times New Roman"/>
          <w:color w:val="000000"/>
          <w:sz w:val="24"/>
          <w:szCs w:val="24"/>
          <w:lang w:eastAsia="ru-RU"/>
        </w:rPr>
      </w:pPr>
      <w:hyperlink r:id="rId75" w:tgtFrame="_top" w:history="1">
        <w:r w:rsidRPr="00BA6422">
          <w:rPr>
            <w:rFonts w:ascii="Times New Roman" w:eastAsia="Times New Roman" w:hAnsi="Times New Roman" w:cs="Times New Roman"/>
            <w:b/>
            <w:bCs/>
            <w:color w:val="800080"/>
            <w:sz w:val="28"/>
            <w:szCs w:val="28"/>
            <w:u w:val="single"/>
            <w:lang w:eastAsia="ru-RU"/>
          </w:rPr>
          <w:t>Информационно-поисковая система "Документ" (организационно-распорядительные документы Министерства).</w:t>
        </w:r>
      </w:hyperlink>
    </w:p>
    <w:p w:rsidR="00BA6422" w:rsidRPr="00BA6422" w:rsidRDefault="00BA6422" w:rsidP="00BA6422">
      <w:pPr>
        <w:spacing w:before="100" w:beforeAutospacing="1" w:after="100" w:afterAutospacing="1"/>
        <w:jc w:val="center"/>
        <w:rPr>
          <w:rFonts w:ascii="Tahoma" w:eastAsia="Times New Roman" w:hAnsi="Tahoma" w:cs="Tahoma"/>
          <w:color w:val="000000"/>
          <w:sz w:val="16"/>
          <w:szCs w:val="16"/>
          <w:lang w:eastAsia="ru-RU"/>
        </w:rPr>
      </w:pPr>
      <w:r w:rsidRPr="00BA6422">
        <w:rPr>
          <w:rFonts w:ascii="Times New Roman" w:eastAsia="Times New Roman" w:hAnsi="Times New Roman" w:cs="Times New Roman"/>
          <w:color w:val="000000"/>
          <w:sz w:val="24"/>
          <w:szCs w:val="24"/>
          <w:lang w:eastAsia="ru-RU"/>
        </w:rPr>
        <w:t>ЦЕЛЬ СОЗДАНИЯ И НАЗНАЧЕНИЕ</w:t>
      </w:r>
    </w:p>
    <w:p w:rsidR="00BA6422" w:rsidRPr="00BA6422" w:rsidRDefault="00BA6422" w:rsidP="00BA6422">
      <w:pPr>
        <w:spacing w:before="100" w:beforeAutospacing="1" w:after="100" w:afterAutospacing="1"/>
        <w:rPr>
          <w:rFonts w:ascii="Tahoma" w:eastAsia="Times New Roman" w:hAnsi="Tahoma" w:cs="Tahoma"/>
          <w:color w:val="000000"/>
          <w:sz w:val="16"/>
          <w:szCs w:val="16"/>
          <w:lang w:eastAsia="ru-RU"/>
        </w:rPr>
      </w:pPr>
      <w:r w:rsidRPr="00BA6422">
        <w:rPr>
          <w:rFonts w:ascii="Times New Roman" w:eastAsia="Times New Roman" w:hAnsi="Times New Roman" w:cs="Times New Roman"/>
          <w:color w:val="000000"/>
          <w:sz w:val="24"/>
          <w:szCs w:val="24"/>
          <w:lang w:eastAsia="ru-RU"/>
        </w:rPr>
        <w:t xml:space="preserve">База данных создана для сотрудников центрального аппарата Министерства и подведомственных организаций. Содержит нормативно-правовые документы (приказы, </w:t>
      </w:r>
      <w:r w:rsidRPr="00BA6422">
        <w:rPr>
          <w:rFonts w:ascii="Times New Roman" w:eastAsia="Times New Roman" w:hAnsi="Times New Roman" w:cs="Times New Roman"/>
          <w:color w:val="000000"/>
          <w:sz w:val="24"/>
          <w:szCs w:val="24"/>
          <w:lang w:eastAsia="ru-RU"/>
        </w:rPr>
        <w:lastRenderedPageBreak/>
        <w:t>указания, решения, постановления и т.д.), изданные в Министерстве и подписанные руководителями Министерства.</w:t>
      </w:r>
    </w:p>
    <w:p w:rsidR="00BA6422" w:rsidRPr="00BA6422" w:rsidRDefault="00BA6422" w:rsidP="00BA6422">
      <w:pPr>
        <w:spacing w:before="100" w:beforeAutospacing="1" w:after="100" w:afterAutospacing="1"/>
        <w:jc w:val="center"/>
        <w:rPr>
          <w:rFonts w:ascii="Tahoma" w:eastAsia="Times New Roman" w:hAnsi="Tahoma" w:cs="Tahoma"/>
          <w:color w:val="000000"/>
          <w:sz w:val="16"/>
          <w:szCs w:val="16"/>
          <w:lang w:eastAsia="ru-RU"/>
        </w:rPr>
      </w:pPr>
      <w:r w:rsidRPr="00BA6422">
        <w:rPr>
          <w:rFonts w:ascii="Times New Roman" w:eastAsia="Times New Roman" w:hAnsi="Times New Roman" w:cs="Times New Roman"/>
          <w:color w:val="000000"/>
          <w:sz w:val="24"/>
          <w:szCs w:val="24"/>
          <w:lang w:eastAsia="ru-RU"/>
        </w:rPr>
        <w:t>СОДЕРЖАНИЕ</w:t>
      </w:r>
    </w:p>
    <w:p w:rsidR="00BA6422" w:rsidRPr="00BA6422" w:rsidRDefault="00BA6422" w:rsidP="00BA6422">
      <w:pPr>
        <w:spacing w:before="100" w:beforeAutospacing="1" w:after="100" w:afterAutospacing="1"/>
        <w:rPr>
          <w:rFonts w:ascii="Tahoma" w:eastAsia="Times New Roman" w:hAnsi="Tahoma" w:cs="Tahoma"/>
          <w:color w:val="000000"/>
          <w:sz w:val="16"/>
          <w:szCs w:val="16"/>
          <w:lang w:eastAsia="ru-RU"/>
        </w:rPr>
      </w:pPr>
      <w:r w:rsidRPr="00BA6422">
        <w:rPr>
          <w:rFonts w:ascii="Times New Roman" w:eastAsia="Times New Roman" w:hAnsi="Times New Roman" w:cs="Times New Roman"/>
          <w:color w:val="000000"/>
          <w:sz w:val="24"/>
          <w:szCs w:val="24"/>
          <w:lang w:eastAsia="ru-RU"/>
        </w:rPr>
        <w:t>База данных ведётся с 1997 года и актуализируется еженедельно (1-2 раза в неделю). В настоящее время содержит около 3600 документов.</w:t>
      </w:r>
      <w:r w:rsidRPr="00BA6422">
        <w:rPr>
          <w:rFonts w:ascii="Times New Roman" w:eastAsia="Times New Roman" w:hAnsi="Times New Roman" w:cs="Times New Roman"/>
          <w:color w:val="000000"/>
          <w:sz w:val="24"/>
          <w:szCs w:val="24"/>
          <w:lang w:eastAsia="ru-RU"/>
        </w:rPr>
        <w:br/>
        <w:t>Поиск документов осуществляется путем заполнения полей карточки запроса. Существует два вида запроса: сокращенный и расширенный.</w:t>
      </w:r>
      <w:r w:rsidRPr="00BA6422">
        <w:rPr>
          <w:rFonts w:ascii="Times New Roman" w:eastAsia="Times New Roman" w:hAnsi="Times New Roman" w:cs="Times New Roman"/>
          <w:color w:val="000000"/>
          <w:sz w:val="24"/>
          <w:szCs w:val="24"/>
          <w:lang w:eastAsia="ru-RU"/>
        </w:rPr>
        <w:br/>
        <w:t>Карточка расширенного запроса содержит поля:</w:t>
      </w:r>
    </w:p>
    <w:p w:rsidR="00BA6422" w:rsidRPr="00BA6422" w:rsidRDefault="00BA6422" w:rsidP="00BA6422">
      <w:pPr>
        <w:numPr>
          <w:ilvl w:val="0"/>
          <w:numId w:val="10"/>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тип документа;</w:t>
      </w:r>
    </w:p>
    <w:p w:rsidR="00BA6422" w:rsidRPr="00BA6422" w:rsidRDefault="00BA6422" w:rsidP="00BA6422">
      <w:pPr>
        <w:numPr>
          <w:ilvl w:val="0"/>
          <w:numId w:val="10"/>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департаменты, управления и организации Минсельхоза России;</w:t>
      </w:r>
    </w:p>
    <w:p w:rsidR="00BA6422" w:rsidRPr="00BA6422" w:rsidRDefault="00BA6422" w:rsidP="00BA6422">
      <w:pPr>
        <w:numPr>
          <w:ilvl w:val="0"/>
          <w:numId w:val="10"/>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номер документа;</w:t>
      </w:r>
    </w:p>
    <w:p w:rsidR="00BA6422" w:rsidRPr="00BA6422" w:rsidRDefault="00BA6422" w:rsidP="00BA6422">
      <w:pPr>
        <w:numPr>
          <w:ilvl w:val="0"/>
          <w:numId w:val="10"/>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дата;</w:t>
      </w:r>
    </w:p>
    <w:p w:rsidR="00BA6422" w:rsidRPr="00BA6422" w:rsidRDefault="00BA6422" w:rsidP="00BA6422">
      <w:pPr>
        <w:numPr>
          <w:ilvl w:val="0"/>
          <w:numId w:val="10"/>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орган издания;</w:t>
      </w:r>
    </w:p>
    <w:p w:rsidR="00BA6422" w:rsidRPr="00BA6422" w:rsidRDefault="00BA6422" w:rsidP="00BA6422">
      <w:pPr>
        <w:numPr>
          <w:ilvl w:val="0"/>
          <w:numId w:val="10"/>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подпись;</w:t>
      </w:r>
    </w:p>
    <w:p w:rsidR="00BA6422" w:rsidRPr="00BA6422" w:rsidRDefault="00BA6422" w:rsidP="00BA6422">
      <w:pPr>
        <w:numPr>
          <w:ilvl w:val="0"/>
          <w:numId w:val="10"/>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контроль;</w:t>
      </w:r>
    </w:p>
    <w:p w:rsidR="00BA6422" w:rsidRPr="00BA6422" w:rsidRDefault="00BA6422" w:rsidP="00BA6422">
      <w:pPr>
        <w:numPr>
          <w:ilvl w:val="0"/>
          <w:numId w:val="10"/>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для территорий;</w:t>
      </w:r>
    </w:p>
    <w:p w:rsidR="00BA6422" w:rsidRPr="00BA6422" w:rsidRDefault="00BA6422" w:rsidP="00BA6422">
      <w:pPr>
        <w:numPr>
          <w:ilvl w:val="0"/>
          <w:numId w:val="10"/>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наименование документа;</w:t>
      </w:r>
    </w:p>
    <w:p w:rsidR="00BA6422" w:rsidRPr="00BA6422" w:rsidRDefault="00BA6422" w:rsidP="00BA6422">
      <w:pPr>
        <w:numPr>
          <w:ilvl w:val="0"/>
          <w:numId w:val="10"/>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тема.</w:t>
      </w:r>
    </w:p>
    <w:p w:rsidR="00BA6422" w:rsidRPr="00BA6422" w:rsidRDefault="00BA6422" w:rsidP="00BA6422">
      <w:pPr>
        <w:spacing w:before="100" w:beforeAutospacing="1" w:after="100" w:afterAutospacing="1"/>
        <w:rPr>
          <w:rFonts w:ascii="Tahoma" w:eastAsia="Times New Roman" w:hAnsi="Tahoma" w:cs="Tahoma"/>
          <w:color w:val="000000"/>
          <w:sz w:val="16"/>
          <w:szCs w:val="16"/>
          <w:lang w:eastAsia="ru-RU"/>
        </w:rPr>
      </w:pPr>
      <w:r w:rsidRPr="00BA6422">
        <w:rPr>
          <w:rFonts w:ascii="Times New Roman" w:eastAsia="Times New Roman" w:hAnsi="Times New Roman" w:cs="Times New Roman"/>
          <w:color w:val="000000"/>
          <w:sz w:val="24"/>
          <w:szCs w:val="24"/>
          <w:lang w:eastAsia="ru-RU"/>
        </w:rPr>
        <w:t>Результатом поиска является список документов, удовлетворяющий заданным критериям, и текст выбранного документа.</w:t>
      </w:r>
    </w:p>
    <w:tbl>
      <w:tblPr>
        <w:tblW w:w="9000" w:type="dxa"/>
        <w:jc w:val="center"/>
        <w:tblCellSpacing w:w="15" w:type="dxa"/>
        <w:tblCellMar>
          <w:left w:w="0" w:type="dxa"/>
          <w:right w:w="0" w:type="dxa"/>
        </w:tblCellMar>
        <w:tblLook w:val="04A0" w:firstRow="1" w:lastRow="0" w:firstColumn="1" w:lastColumn="0" w:noHBand="0" w:noVBand="1"/>
      </w:tblPr>
      <w:tblGrid>
        <w:gridCol w:w="2522"/>
        <w:gridCol w:w="6478"/>
      </w:tblGrid>
      <w:tr w:rsidR="00BA6422" w:rsidRPr="00BA6422" w:rsidTr="00BA6422">
        <w:trPr>
          <w:trHeight w:val="300"/>
          <w:tblCellSpacing w:w="15" w:type="dxa"/>
          <w:jc w:val="center"/>
        </w:trPr>
        <w:tc>
          <w:tcPr>
            <w:tcW w:w="2400" w:type="dxa"/>
            <w:tcMar>
              <w:top w:w="45" w:type="dxa"/>
              <w:left w:w="45" w:type="dxa"/>
              <w:bottom w:w="45" w:type="dxa"/>
              <w:right w:w="45" w:type="dxa"/>
            </w:tcMar>
            <w:vAlign w:val="cente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b/>
                <w:bCs/>
                <w:sz w:val="24"/>
                <w:szCs w:val="24"/>
                <w:lang w:eastAsia="ru-RU"/>
              </w:rPr>
              <w:t>Дата создания</w:t>
            </w:r>
          </w:p>
        </w:tc>
        <w:tc>
          <w:tcPr>
            <w:tcW w:w="0" w:type="auto"/>
            <w:tcMar>
              <w:top w:w="45" w:type="dxa"/>
              <w:left w:w="45" w:type="dxa"/>
              <w:bottom w:w="45" w:type="dxa"/>
              <w:right w:w="45" w:type="dxa"/>
            </w:tcMar>
            <w:vAlign w:val="cente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sz w:val="24"/>
                <w:szCs w:val="24"/>
                <w:lang w:eastAsia="ru-RU"/>
              </w:rPr>
              <w:t>1997 г.</w:t>
            </w:r>
          </w:p>
        </w:tc>
      </w:tr>
      <w:tr w:rsidR="00BA6422" w:rsidRPr="00BA6422" w:rsidTr="00BA6422">
        <w:trPr>
          <w:trHeight w:val="300"/>
          <w:tblCellSpacing w:w="15" w:type="dxa"/>
          <w:jc w:val="center"/>
        </w:trPr>
        <w:tc>
          <w:tcPr>
            <w:tcW w:w="0" w:type="auto"/>
            <w:tcMar>
              <w:top w:w="45" w:type="dxa"/>
              <w:left w:w="45" w:type="dxa"/>
              <w:bottom w:w="45" w:type="dxa"/>
              <w:right w:w="45" w:type="dxa"/>
            </w:tcMar>
            <w:vAlign w:val="cente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b/>
                <w:bCs/>
                <w:sz w:val="24"/>
                <w:szCs w:val="24"/>
                <w:lang w:eastAsia="ru-RU"/>
              </w:rPr>
              <w:t>Период актуализации</w:t>
            </w:r>
          </w:p>
        </w:tc>
        <w:tc>
          <w:tcPr>
            <w:tcW w:w="0" w:type="auto"/>
            <w:tcMar>
              <w:top w:w="45" w:type="dxa"/>
              <w:left w:w="45" w:type="dxa"/>
              <w:bottom w:w="45" w:type="dxa"/>
              <w:right w:w="45" w:type="dxa"/>
            </w:tcMar>
            <w:vAlign w:val="cente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sz w:val="24"/>
                <w:szCs w:val="24"/>
                <w:lang w:eastAsia="ru-RU"/>
              </w:rPr>
              <w:t>еженедельно (1-2 раза в неделю) по мере поступления информации.</w:t>
            </w:r>
          </w:p>
        </w:tc>
      </w:tr>
      <w:tr w:rsidR="00BA6422" w:rsidRPr="00BA6422" w:rsidTr="00BA6422">
        <w:trPr>
          <w:trHeight w:val="300"/>
          <w:tblCellSpacing w:w="15" w:type="dxa"/>
          <w:jc w:val="center"/>
        </w:trPr>
        <w:tc>
          <w:tcPr>
            <w:tcW w:w="0" w:type="auto"/>
            <w:tcMar>
              <w:top w:w="45" w:type="dxa"/>
              <w:left w:w="45" w:type="dxa"/>
              <w:bottom w:w="45" w:type="dxa"/>
              <w:right w:w="45" w:type="dxa"/>
            </w:tcMar>
            <w:vAlign w:val="cente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b/>
                <w:bCs/>
                <w:sz w:val="24"/>
                <w:szCs w:val="24"/>
                <w:lang w:eastAsia="ru-RU"/>
              </w:rPr>
              <w:t>Актуализация</w:t>
            </w:r>
          </w:p>
        </w:tc>
        <w:tc>
          <w:tcPr>
            <w:tcW w:w="0" w:type="auto"/>
            <w:tcMar>
              <w:top w:w="45" w:type="dxa"/>
              <w:left w:w="45" w:type="dxa"/>
              <w:bottom w:w="45" w:type="dxa"/>
              <w:right w:w="45" w:type="dxa"/>
            </w:tcMar>
            <w:vAlign w:val="cente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sz w:val="24"/>
                <w:szCs w:val="24"/>
                <w:lang w:eastAsia="ru-RU"/>
              </w:rPr>
              <w:t>вводом в специально созданное ПО, с последующейконвертацией в БД Oracle</w:t>
            </w:r>
          </w:p>
        </w:tc>
      </w:tr>
      <w:tr w:rsidR="00BA6422" w:rsidRPr="00BA6422" w:rsidTr="00BA6422">
        <w:trPr>
          <w:trHeight w:val="300"/>
          <w:tblCellSpacing w:w="15" w:type="dxa"/>
          <w:jc w:val="center"/>
        </w:trPr>
        <w:tc>
          <w:tcPr>
            <w:tcW w:w="0" w:type="auto"/>
            <w:tcMar>
              <w:top w:w="45" w:type="dxa"/>
              <w:left w:w="45" w:type="dxa"/>
              <w:bottom w:w="45" w:type="dxa"/>
              <w:right w:w="45" w:type="dxa"/>
            </w:tcMar>
            <w:vAlign w:val="cente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b/>
                <w:bCs/>
                <w:sz w:val="24"/>
                <w:szCs w:val="24"/>
                <w:lang w:eastAsia="ru-RU"/>
              </w:rPr>
              <w:t>Формат данных</w:t>
            </w:r>
          </w:p>
        </w:tc>
        <w:tc>
          <w:tcPr>
            <w:tcW w:w="0" w:type="auto"/>
            <w:tcMar>
              <w:top w:w="45" w:type="dxa"/>
              <w:left w:w="45" w:type="dxa"/>
              <w:bottom w:w="45" w:type="dxa"/>
              <w:right w:w="45" w:type="dxa"/>
            </w:tcMar>
            <w:vAlign w:val="cente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sz w:val="24"/>
                <w:szCs w:val="24"/>
                <w:lang w:val="en-US" w:eastAsia="ru-RU"/>
              </w:rPr>
              <w:t>html</w:t>
            </w:r>
            <w:r w:rsidRPr="00BA6422">
              <w:rPr>
                <w:rFonts w:ascii="Times New Roman" w:eastAsia="Times New Roman" w:hAnsi="Times New Roman" w:cs="Times New Roman"/>
                <w:sz w:val="24"/>
                <w:szCs w:val="24"/>
                <w:lang w:eastAsia="ru-RU"/>
              </w:rPr>
              <w:t>, </w:t>
            </w:r>
            <w:r w:rsidRPr="00BA6422">
              <w:rPr>
                <w:rFonts w:ascii="Times New Roman" w:eastAsia="Times New Roman" w:hAnsi="Times New Roman" w:cs="Times New Roman"/>
                <w:sz w:val="24"/>
                <w:szCs w:val="24"/>
                <w:lang w:val="en-US" w:eastAsia="ru-RU"/>
              </w:rPr>
              <w:t>tps</w:t>
            </w:r>
            <w:r w:rsidRPr="00BA6422">
              <w:rPr>
                <w:rFonts w:ascii="Times New Roman" w:eastAsia="Times New Roman" w:hAnsi="Times New Roman" w:cs="Times New Roman"/>
                <w:sz w:val="24"/>
                <w:szCs w:val="24"/>
                <w:lang w:eastAsia="ru-RU"/>
              </w:rPr>
              <w:t>, </w:t>
            </w:r>
            <w:r w:rsidRPr="00BA6422">
              <w:rPr>
                <w:rFonts w:ascii="Times New Roman" w:eastAsia="Times New Roman" w:hAnsi="Times New Roman" w:cs="Times New Roman"/>
                <w:sz w:val="24"/>
                <w:szCs w:val="24"/>
                <w:lang w:val="en-US" w:eastAsia="ru-RU"/>
              </w:rPr>
              <w:t>oracle</w:t>
            </w:r>
          </w:p>
        </w:tc>
      </w:tr>
      <w:tr w:rsidR="00BA6422" w:rsidRPr="00BA6422" w:rsidTr="00BA6422">
        <w:trPr>
          <w:trHeight w:val="300"/>
          <w:tblCellSpacing w:w="15" w:type="dxa"/>
          <w:jc w:val="center"/>
        </w:trPr>
        <w:tc>
          <w:tcPr>
            <w:tcW w:w="0" w:type="auto"/>
            <w:tcMar>
              <w:top w:w="45" w:type="dxa"/>
              <w:left w:w="45" w:type="dxa"/>
              <w:bottom w:w="45" w:type="dxa"/>
              <w:right w:w="45" w:type="dxa"/>
            </w:tcMar>
            <w:vAlign w:val="cente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sz w:val="24"/>
                <w:szCs w:val="24"/>
                <w:lang w:eastAsia="ru-RU"/>
              </w:rPr>
              <w:t> </w:t>
            </w:r>
          </w:p>
        </w:tc>
        <w:tc>
          <w:tcPr>
            <w:tcW w:w="0" w:type="auto"/>
            <w:tcMar>
              <w:top w:w="45" w:type="dxa"/>
              <w:left w:w="45" w:type="dxa"/>
              <w:bottom w:w="45" w:type="dxa"/>
              <w:right w:w="45" w:type="dxa"/>
            </w:tcMar>
            <w:vAlign w:val="cente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sz w:val="24"/>
                <w:szCs w:val="24"/>
                <w:lang w:eastAsia="ru-RU"/>
              </w:rPr>
              <w:t> </w:t>
            </w:r>
          </w:p>
        </w:tc>
      </w:tr>
      <w:tr w:rsidR="00BA6422" w:rsidRPr="00BA6422" w:rsidTr="00BA6422">
        <w:trPr>
          <w:trHeight w:val="300"/>
          <w:tblCellSpacing w:w="15" w:type="dxa"/>
          <w:jc w:val="center"/>
        </w:trPr>
        <w:tc>
          <w:tcPr>
            <w:tcW w:w="0" w:type="auto"/>
            <w:tcMar>
              <w:top w:w="45" w:type="dxa"/>
              <w:left w:w="45" w:type="dxa"/>
              <w:bottom w:w="45" w:type="dxa"/>
              <w:right w:w="45" w:type="dxa"/>
            </w:tcMar>
            <w:vAlign w:val="cente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b/>
                <w:bCs/>
                <w:sz w:val="24"/>
                <w:szCs w:val="24"/>
                <w:lang w:eastAsia="ru-RU"/>
              </w:rPr>
              <w:t>ссылка</w:t>
            </w:r>
          </w:p>
        </w:tc>
        <w:tc>
          <w:tcPr>
            <w:tcW w:w="0" w:type="auto"/>
            <w:tcMar>
              <w:top w:w="45" w:type="dxa"/>
              <w:left w:w="45" w:type="dxa"/>
              <w:bottom w:w="45" w:type="dxa"/>
              <w:right w:w="45" w:type="dxa"/>
            </w:tcMar>
            <w:vAlign w:val="center"/>
            <w:hideMark/>
          </w:tcPr>
          <w:p w:rsidR="00BA6422" w:rsidRPr="00BA6422" w:rsidRDefault="00BA6422" w:rsidP="00BA6422">
            <w:pPr>
              <w:rPr>
                <w:rFonts w:ascii="Courier New" w:eastAsia="Times New Roman" w:hAnsi="Courier New" w:cs="Courier New"/>
                <w:sz w:val="20"/>
                <w:szCs w:val="20"/>
                <w:lang w:eastAsia="ru-RU"/>
              </w:rPr>
            </w:pPr>
            <w:hyperlink r:id="rId76" w:tgtFrame="_blank" w:history="1">
              <w:r w:rsidRPr="00BA6422">
                <w:rPr>
                  <w:rFonts w:ascii="Times New Roman" w:eastAsia="Times New Roman" w:hAnsi="Times New Roman" w:cs="Times New Roman"/>
                  <w:color w:val="800080"/>
                  <w:sz w:val="24"/>
                  <w:szCs w:val="24"/>
                  <w:u w:val="single"/>
                  <w:lang w:eastAsia="ru-RU"/>
                </w:rPr>
                <w:t>http://dbase.aris.ru/win1251/owa/doi.startup</w:t>
              </w:r>
            </w:hyperlink>
          </w:p>
        </w:tc>
      </w:tr>
    </w:tbl>
    <w:p w:rsidR="00BA6422" w:rsidRPr="00BA6422" w:rsidRDefault="00BA6422" w:rsidP="00BA6422">
      <w:pPr>
        <w:ind w:firstLine="531"/>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spacing w:before="100" w:beforeAutospacing="1" w:after="100" w:afterAutospacing="1"/>
        <w:jc w:val="center"/>
        <w:outlineLvl w:val="2"/>
        <w:rPr>
          <w:rFonts w:ascii="Times New Roman" w:eastAsia="Times New Roman" w:hAnsi="Times New Roman" w:cs="Times New Roman"/>
          <w:b/>
          <w:bCs/>
          <w:color w:val="000000"/>
          <w:sz w:val="27"/>
          <w:szCs w:val="27"/>
          <w:lang w:eastAsia="ru-RU"/>
        </w:rPr>
      </w:pPr>
      <w:r w:rsidRPr="00BA6422">
        <w:rPr>
          <w:rFonts w:ascii="Times New Roman" w:eastAsia="Times New Roman" w:hAnsi="Times New Roman" w:cs="Times New Roman"/>
          <w:color w:val="000000"/>
          <w:sz w:val="28"/>
          <w:szCs w:val="28"/>
          <w:lang w:eastAsia="ru-RU"/>
        </w:rPr>
        <w:br w:type="page"/>
      </w:r>
      <w:r w:rsidRPr="00BA6422">
        <w:rPr>
          <w:rFonts w:ascii="Times New Roman" w:eastAsia="Times New Roman" w:hAnsi="Times New Roman" w:cs="Times New Roman"/>
          <w:b/>
          <w:bCs/>
          <w:color w:val="000000"/>
          <w:sz w:val="28"/>
          <w:szCs w:val="28"/>
          <w:lang w:eastAsia="ru-RU"/>
        </w:rPr>
        <w:lastRenderedPageBreak/>
        <w:t>Правовая система нового поколения - "Референт 2000"</w:t>
      </w:r>
    </w:p>
    <w:p w:rsidR="00BA6422" w:rsidRPr="00BA6422" w:rsidRDefault="00BA6422" w:rsidP="00BA6422">
      <w:pPr>
        <w:ind w:firstLine="312"/>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lang w:eastAsia="ru-RU"/>
        </w:rPr>
        <w:t>П</w:t>
      </w:r>
      <w:r w:rsidRPr="00BA6422">
        <w:rPr>
          <w:rFonts w:ascii="Times New Roman" w:eastAsia="Times New Roman" w:hAnsi="Times New Roman" w:cs="Times New Roman"/>
          <w:color w:val="000000"/>
          <w:lang w:eastAsia="ru-RU"/>
        </w:rPr>
        <w:t>озволяет работать одновременно с базами данных правовой информации, расположенными на вашем компьютере или сервере локальной сети, а также с базами, расположенными на сервере правовой информации </w:t>
      </w:r>
      <w:hyperlink r:id="rId77" w:history="1">
        <w:r w:rsidRPr="00BA6422">
          <w:rPr>
            <w:rFonts w:ascii="Times New Roman" w:eastAsia="Times New Roman" w:hAnsi="Times New Roman" w:cs="Times New Roman"/>
            <w:b/>
            <w:bCs/>
            <w:color w:val="800080"/>
            <w:u w:val="single"/>
            <w:lang w:eastAsia="ru-RU"/>
          </w:rPr>
          <w:t>http://www.referent.ru/web</w:t>
        </w:r>
      </w:hyperlink>
      <w:r w:rsidRPr="00BA6422">
        <w:rPr>
          <w:rFonts w:ascii="Times New Roman" w:eastAsia="Times New Roman" w:hAnsi="Times New Roman" w:cs="Times New Roman"/>
          <w:color w:val="000000"/>
          <w:lang w:eastAsia="ru-RU"/>
        </w:rPr>
        <w:t>. Клиент-серверная технология новой системы позволяет не только экономить вычислительные ресурсы, но и организовать работу с документами в режиме Интранет.</w:t>
      </w:r>
      <w:r w:rsidRPr="00BA6422">
        <w:rPr>
          <w:rFonts w:ascii="Times New Roman" w:eastAsia="Times New Roman" w:hAnsi="Times New Roman" w:cs="Times New Roman"/>
          <w:b/>
          <w:bCs/>
          <w:color w:val="000000"/>
          <w:lang w:eastAsia="ru-RU"/>
        </w:rPr>
        <w:t> </w:t>
      </w:r>
      <w:r w:rsidRPr="00BA6422">
        <w:rPr>
          <w:rFonts w:ascii="Times New Roman" w:eastAsia="Times New Roman" w:hAnsi="Times New Roman" w:cs="Times New Roman"/>
          <w:b/>
          <w:bCs/>
          <w:color w:val="000000"/>
          <w:lang w:eastAsia="ru-RU"/>
        </w:rPr>
        <w:br/>
        <w:t>П</w:t>
      </w:r>
      <w:r w:rsidRPr="00BA6422">
        <w:rPr>
          <w:rFonts w:ascii="Times New Roman" w:eastAsia="Times New Roman" w:hAnsi="Times New Roman" w:cs="Times New Roman"/>
          <w:color w:val="000000"/>
          <w:lang w:eastAsia="ru-RU"/>
        </w:rPr>
        <w:t>ри анализе работы любой организаций от самой маленькой до крупной обнаруживается одна общая проблема – отсутствие возможности быстро получать информацию, содержащуюся во внутренних документах (договорах, актах, соглашениях, письмах, проектах и предложениях). Зачастую сталкиваешься с тем, что для того, чтобы получить ответ на какой-нибудь вопрос относительно вышеупомянутых бумажных документов необходимо отвлечь от работы нескольких людей. Если документы хранятся в электронном виде в сети, то необходимо знать название файла и место его расположения – в этом случае поиск информации тоже отнимает много времени. Теперь представьте себе ситуацию, когда человек, который готовил документ отсутствует, и Вам необходимо найти файл с нужным договором по ряду косвенных признаков, при этом Вы не знаете названия файла. А если учесть необходимость поиска на диске 8Gb?  Все это необходимо сделать очень быстро, т. к. клиент которого это интересует, находится на линии, а живет где-нибудь в другом городе.</w:t>
      </w:r>
      <w:r w:rsidRPr="00BA6422">
        <w:rPr>
          <w:rFonts w:ascii="Times New Roman" w:eastAsia="Times New Roman" w:hAnsi="Times New Roman" w:cs="Times New Roman"/>
          <w:b/>
          <w:bCs/>
          <w:color w:val="000000"/>
          <w:lang w:eastAsia="ru-RU"/>
        </w:rPr>
        <w:br/>
        <w:t>О</w:t>
      </w:r>
      <w:r w:rsidRPr="00BA6422">
        <w:rPr>
          <w:rFonts w:ascii="Times New Roman" w:eastAsia="Times New Roman" w:hAnsi="Times New Roman" w:cs="Times New Roman"/>
          <w:color w:val="000000"/>
          <w:lang w:eastAsia="ru-RU"/>
        </w:rPr>
        <w:t>писанная выше ситуация случается довольно часто. Если задать вопрос кому-либо из сотрудников, работающих с клиентами (дилерами, партнерами), интересует ли его кардинальное решение этой проблемы, то он без всякого сомнения ответит утвердительно. Существует несколько способов решить проблемы, связанные с организацией делопроизводства и обслуживанием клиентов и партнеров:</w:t>
      </w:r>
    </w:p>
    <w:p w:rsidR="00BA6422" w:rsidRPr="00BA6422" w:rsidRDefault="00BA6422" w:rsidP="00BA6422">
      <w:pPr>
        <w:numPr>
          <w:ilvl w:val="0"/>
          <w:numId w:val="11"/>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lang w:eastAsia="ru-RU"/>
        </w:rPr>
        <w:t>Взять нового сотрудника, который бы занимался ведением бумажного архива</w:t>
      </w:r>
    </w:p>
    <w:p w:rsidR="00BA6422" w:rsidRPr="00BA6422" w:rsidRDefault="00BA6422" w:rsidP="00BA6422">
      <w:pPr>
        <w:numPr>
          <w:ilvl w:val="0"/>
          <w:numId w:val="11"/>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lang w:eastAsia="ru-RU"/>
        </w:rPr>
        <w:t>Организовать систему хранения бумажных документов (хранилище, шкафы, папки и т.п.) и научить всех сотрудников пользоваться этой системой</w:t>
      </w:r>
    </w:p>
    <w:p w:rsidR="00BA6422" w:rsidRPr="00BA6422" w:rsidRDefault="00BA6422" w:rsidP="00BA6422">
      <w:pPr>
        <w:numPr>
          <w:ilvl w:val="0"/>
          <w:numId w:val="11"/>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lang w:eastAsia="ru-RU"/>
        </w:rPr>
        <w:t>Написать длинную инструкцию по организации хранения файлов на сервере</w:t>
      </w:r>
    </w:p>
    <w:p w:rsidR="00BA6422" w:rsidRPr="00BA6422" w:rsidRDefault="00BA6422" w:rsidP="00BA6422">
      <w:pPr>
        <w:numPr>
          <w:ilvl w:val="0"/>
          <w:numId w:val="11"/>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lang w:eastAsia="ru-RU"/>
        </w:rPr>
        <w:t>Купить программу, которая помогала бы решить данную проблему</w:t>
      </w:r>
    </w:p>
    <w:p w:rsidR="00BA6422" w:rsidRPr="00BA6422" w:rsidRDefault="00BA6422" w:rsidP="00BA6422">
      <w:pPr>
        <w:numPr>
          <w:ilvl w:val="0"/>
          <w:numId w:val="11"/>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lang w:eastAsia="ru-RU"/>
        </w:rPr>
        <w:t>Приобрести или обновить свою правовую систему на «Референт 2000™»</w:t>
      </w:r>
    </w:p>
    <w:p w:rsidR="00BA6422" w:rsidRPr="00BA6422" w:rsidRDefault="00BA6422" w:rsidP="00BA6422">
      <w:pPr>
        <w:spacing w:before="100" w:beforeAutospacing="1" w:after="100" w:afterAutospacing="1"/>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lang w:eastAsia="ru-RU"/>
        </w:rPr>
        <w:t>Приобретение системы «Референт 2000™» дает следующие </w:t>
      </w:r>
      <w:r w:rsidRPr="00BA6422">
        <w:rPr>
          <w:rFonts w:ascii="Times New Roman" w:eastAsia="Times New Roman" w:hAnsi="Times New Roman" w:cs="Times New Roman"/>
          <w:b/>
          <w:bCs/>
          <w:color w:val="000000"/>
          <w:lang w:eastAsia="ru-RU"/>
        </w:rPr>
        <w:t>выгоды</w:t>
      </w:r>
      <w:r w:rsidRPr="00BA6422">
        <w:rPr>
          <w:rFonts w:ascii="Times New Roman" w:eastAsia="Times New Roman" w:hAnsi="Times New Roman" w:cs="Times New Roman"/>
          <w:color w:val="000000"/>
          <w:lang w:eastAsia="ru-RU"/>
        </w:rPr>
        <w:t>:</w:t>
      </w:r>
    </w:p>
    <w:p w:rsidR="00BA6422" w:rsidRPr="00BA6422" w:rsidRDefault="00BA6422" w:rsidP="00BA6422">
      <w:pPr>
        <w:numPr>
          <w:ilvl w:val="0"/>
          <w:numId w:val="12"/>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lang w:eastAsia="ru-RU"/>
        </w:rPr>
        <w:t>В</w:t>
      </w:r>
      <w:r w:rsidRPr="00BA6422">
        <w:rPr>
          <w:rFonts w:ascii="Times New Roman" w:eastAsia="Times New Roman" w:hAnsi="Times New Roman" w:cs="Times New Roman"/>
          <w:color w:val="000000"/>
          <w:lang w:eastAsia="ru-RU"/>
        </w:rPr>
        <w:t>се документы организации хранятся в единой базе данных. Подобная организация хранения обеспечивает простоту в работе с документами и надежное сохранение информации</w:t>
      </w:r>
    </w:p>
    <w:p w:rsidR="00BA6422" w:rsidRPr="00BA6422" w:rsidRDefault="00BA6422" w:rsidP="00BA6422">
      <w:pPr>
        <w:numPr>
          <w:ilvl w:val="0"/>
          <w:numId w:val="12"/>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lang w:eastAsia="ru-RU"/>
        </w:rPr>
        <w:t>П</w:t>
      </w:r>
      <w:r w:rsidRPr="00BA6422">
        <w:rPr>
          <w:rFonts w:ascii="Times New Roman" w:eastAsia="Times New Roman" w:hAnsi="Times New Roman" w:cs="Times New Roman"/>
          <w:color w:val="000000"/>
          <w:lang w:eastAsia="ru-RU"/>
        </w:rPr>
        <w:t>озволяет организовать службу регистрации внутренних и исходящих документов</w:t>
      </w:r>
    </w:p>
    <w:p w:rsidR="00BA6422" w:rsidRPr="00BA6422" w:rsidRDefault="00BA6422" w:rsidP="00BA6422">
      <w:pPr>
        <w:numPr>
          <w:ilvl w:val="0"/>
          <w:numId w:val="12"/>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lang w:eastAsia="ru-RU"/>
        </w:rPr>
        <w:t>О</w:t>
      </w:r>
      <w:r w:rsidRPr="00BA6422">
        <w:rPr>
          <w:rFonts w:ascii="Times New Roman" w:eastAsia="Times New Roman" w:hAnsi="Times New Roman" w:cs="Times New Roman"/>
          <w:color w:val="000000"/>
          <w:lang w:eastAsia="ru-RU"/>
        </w:rPr>
        <w:t>беспечивает бесперебойный обмен документами с подчиненными структурами, дилерами, партнерами</w:t>
      </w:r>
    </w:p>
    <w:p w:rsidR="00BA6422" w:rsidRPr="00BA6422" w:rsidRDefault="00BA6422" w:rsidP="00BA6422">
      <w:pPr>
        <w:numPr>
          <w:ilvl w:val="0"/>
          <w:numId w:val="12"/>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lang w:eastAsia="ru-RU"/>
        </w:rPr>
        <w:t>Р</w:t>
      </w:r>
      <w:r w:rsidRPr="00BA6422">
        <w:rPr>
          <w:rFonts w:ascii="Times New Roman" w:eastAsia="Times New Roman" w:hAnsi="Times New Roman" w:cs="Times New Roman"/>
          <w:color w:val="000000"/>
          <w:lang w:eastAsia="ru-RU"/>
        </w:rPr>
        <w:t>еализует поддержку редакций и версий документов</w:t>
      </w:r>
    </w:p>
    <w:p w:rsidR="00BA6422" w:rsidRPr="00BA6422" w:rsidRDefault="00BA6422" w:rsidP="00BA6422">
      <w:pPr>
        <w:numPr>
          <w:ilvl w:val="0"/>
          <w:numId w:val="12"/>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lang w:eastAsia="ru-RU"/>
        </w:rPr>
        <w:t>И</w:t>
      </w:r>
      <w:r w:rsidRPr="00BA6422">
        <w:rPr>
          <w:rFonts w:ascii="Times New Roman" w:eastAsia="Times New Roman" w:hAnsi="Times New Roman" w:cs="Times New Roman"/>
          <w:color w:val="000000"/>
          <w:lang w:eastAsia="ru-RU"/>
        </w:rPr>
        <w:t>спользование стандарта хранения документов в формате HTML позволит быстро преобразовывать информацию для размещения винтернет</w:t>
      </w:r>
    </w:p>
    <w:p w:rsidR="00BA6422" w:rsidRPr="00BA6422" w:rsidRDefault="00BA6422" w:rsidP="00BA6422">
      <w:pPr>
        <w:numPr>
          <w:ilvl w:val="0"/>
          <w:numId w:val="12"/>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lang w:eastAsia="ru-RU"/>
        </w:rPr>
        <w:t>П</w:t>
      </w:r>
      <w:r w:rsidRPr="00BA6422">
        <w:rPr>
          <w:rFonts w:ascii="Times New Roman" w:eastAsia="Times New Roman" w:hAnsi="Times New Roman" w:cs="Times New Roman"/>
          <w:color w:val="000000"/>
          <w:lang w:eastAsia="ru-RU"/>
        </w:rPr>
        <w:t>озволяет выработать и автоматически поддерживать стандарт оформления внутренних документов</w:t>
      </w:r>
    </w:p>
    <w:p w:rsidR="00BA6422" w:rsidRPr="00BA6422" w:rsidRDefault="00BA6422" w:rsidP="00BA6422">
      <w:pPr>
        <w:numPr>
          <w:ilvl w:val="0"/>
          <w:numId w:val="12"/>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lang w:eastAsia="ru-RU"/>
        </w:rPr>
        <w:t>М</w:t>
      </w:r>
      <w:r w:rsidRPr="00BA6422">
        <w:rPr>
          <w:rFonts w:ascii="Times New Roman" w:eastAsia="Times New Roman" w:hAnsi="Times New Roman" w:cs="Times New Roman"/>
          <w:color w:val="000000"/>
          <w:lang w:eastAsia="ru-RU"/>
        </w:rPr>
        <w:t>инимизирует время на обработку запросов и время использования связи в интернет</w:t>
      </w:r>
    </w:p>
    <w:p w:rsidR="00BA6422" w:rsidRPr="00BA6422" w:rsidRDefault="00BA6422" w:rsidP="00BA6422">
      <w:pPr>
        <w:numPr>
          <w:ilvl w:val="0"/>
          <w:numId w:val="12"/>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lang w:eastAsia="ru-RU"/>
        </w:rPr>
        <w:t>Э</w:t>
      </w:r>
      <w:r w:rsidRPr="00BA6422">
        <w:rPr>
          <w:rFonts w:ascii="Times New Roman" w:eastAsia="Times New Roman" w:hAnsi="Times New Roman" w:cs="Times New Roman"/>
          <w:color w:val="000000"/>
          <w:lang w:eastAsia="ru-RU"/>
        </w:rPr>
        <w:t>кономит  время</w:t>
      </w:r>
    </w:p>
    <w:p w:rsidR="00BA6422" w:rsidRPr="00BA6422" w:rsidRDefault="00BA6422" w:rsidP="00BA6422">
      <w:pPr>
        <w:numPr>
          <w:ilvl w:val="0"/>
          <w:numId w:val="12"/>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lang w:eastAsia="ru-RU"/>
        </w:rPr>
        <w:t>Э</w:t>
      </w:r>
      <w:r w:rsidRPr="00BA6422">
        <w:rPr>
          <w:rFonts w:ascii="Times New Roman" w:eastAsia="Times New Roman" w:hAnsi="Times New Roman" w:cs="Times New Roman"/>
          <w:color w:val="000000"/>
          <w:lang w:eastAsia="ru-RU"/>
        </w:rPr>
        <w:t>кономит деньги</w:t>
      </w:r>
    </w:p>
    <w:p w:rsidR="00BA6422" w:rsidRPr="00BA6422" w:rsidRDefault="00BA6422" w:rsidP="00BA6422">
      <w:pPr>
        <w:numPr>
          <w:ilvl w:val="0"/>
          <w:numId w:val="12"/>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lang w:eastAsia="ru-RU"/>
        </w:rPr>
        <w:t>Э</w:t>
      </w:r>
      <w:r w:rsidRPr="00BA6422">
        <w:rPr>
          <w:rFonts w:ascii="Times New Roman" w:eastAsia="Times New Roman" w:hAnsi="Times New Roman" w:cs="Times New Roman"/>
          <w:color w:val="000000"/>
          <w:lang w:eastAsia="ru-RU"/>
        </w:rPr>
        <w:t>кономит терпение  клиентов</w:t>
      </w:r>
    </w:p>
    <w:p w:rsidR="00BA6422" w:rsidRPr="00BA6422" w:rsidRDefault="00BA6422" w:rsidP="00BA6422">
      <w:pPr>
        <w:numPr>
          <w:ilvl w:val="0"/>
          <w:numId w:val="12"/>
        </w:numP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lang w:eastAsia="ru-RU"/>
        </w:rPr>
        <w:t>Р</w:t>
      </w:r>
      <w:r w:rsidRPr="00BA6422">
        <w:rPr>
          <w:rFonts w:ascii="Times New Roman" w:eastAsia="Times New Roman" w:hAnsi="Times New Roman" w:cs="Times New Roman"/>
          <w:color w:val="000000"/>
          <w:lang w:eastAsia="ru-RU"/>
        </w:rPr>
        <w:t>азвивает  бизнес</w:t>
      </w:r>
    </w:p>
    <w:tbl>
      <w:tblPr>
        <w:tblW w:w="0" w:type="auto"/>
        <w:jc w:val="center"/>
        <w:tblCellSpacing w:w="15" w:type="dxa"/>
        <w:tblCellMar>
          <w:left w:w="0" w:type="dxa"/>
          <w:right w:w="0" w:type="dxa"/>
        </w:tblCellMar>
        <w:tblLook w:val="04A0" w:firstRow="1" w:lastRow="0" w:firstColumn="1" w:lastColumn="0" w:noHBand="0" w:noVBand="1"/>
      </w:tblPr>
      <w:tblGrid>
        <w:gridCol w:w="7729"/>
      </w:tblGrid>
      <w:tr w:rsidR="00BA6422" w:rsidRPr="00BA6422" w:rsidTr="00BA6422">
        <w:trPr>
          <w:tblCellSpacing w:w="15" w:type="dxa"/>
          <w:jc w:val="center"/>
        </w:trPr>
        <w:tc>
          <w:tcPr>
            <w:tcW w:w="0" w:type="auto"/>
            <w:tcMar>
              <w:top w:w="15" w:type="dxa"/>
              <w:left w:w="15" w:type="dxa"/>
              <w:bottom w:w="15" w:type="dxa"/>
              <w:right w:w="15" w:type="dxa"/>
            </w:tcMar>
            <w:vAlign w:val="center"/>
            <w:hideMark/>
          </w:tcPr>
          <w:p w:rsidR="00BA6422" w:rsidRPr="00BA6422" w:rsidRDefault="00BA6422" w:rsidP="00BA6422">
            <w:pPr>
              <w:spacing w:before="100" w:beforeAutospacing="1" w:after="100" w:afterAutospacing="1"/>
              <w:jc w:val="center"/>
              <w:outlineLvl w:val="2"/>
              <w:rPr>
                <w:rFonts w:ascii="Times New Roman" w:eastAsia="Times New Roman" w:hAnsi="Times New Roman" w:cs="Times New Roman"/>
                <w:b/>
                <w:bCs/>
                <w:sz w:val="27"/>
                <w:szCs w:val="27"/>
                <w:lang w:eastAsia="ru-RU"/>
              </w:rPr>
            </w:pPr>
            <w:r w:rsidRPr="00BA6422">
              <w:rPr>
                <w:rFonts w:ascii="Times New Roman" w:eastAsia="Times New Roman" w:hAnsi="Times New Roman" w:cs="Times New Roman"/>
                <w:b/>
                <w:bCs/>
                <w:sz w:val="28"/>
                <w:szCs w:val="28"/>
                <w:lang w:eastAsia="ru-RU"/>
              </w:rPr>
              <w:t>Информационно-правовая система "Банк правовых актов"</w:t>
            </w:r>
          </w:p>
        </w:tc>
      </w:tr>
    </w:tbl>
    <w:p w:rsidR="00BA6422" w:rsidRPr="00BA6422" w:rsidRDefault="00BA6422" w:rsidP="00BA6422">
      <w:pPr>
        <w:spacing w:before="100" w:beforeAutospacing="1" w:after="100" w:afterAutospacing="1"/>
        <w:ind w:firstLine="312"/>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 xml:space="preserve">Информационно-правовая система "Банк правовых актов" предназначена для ведения картотеки правовых актов, объектами которой являются карточки документов и сами документы. В качестве вспомогательных объектов в системе ведутся справочники, используемые при ведении карточек документов. Система обеспечивает ввод и хранение </w:t>
      </w:r>
      <w:r w:rsidRPr="00BA6422">
        <w:rPr>
          <w:rFonts w:ascii="Times New Roman" w:eastAsia="Times New Roman" w:hAnsi="Times New Roman" w:cs="Times New Roman"/>
          <w:color w:val="000000"/>
          <w:sz w:val="24"/>
          <w:szCs w:val="24"/>
          <w:lang w:eastAsia="ru-RU"/>
        </w:rPr>
        <w:lastRenderedPageBreak/>
        <w:t>отдельных документов и карточек на них, пакетное пополнение базы данных порцией новых документов и соответствующими им карточками, а также поиск по различным запросам пользователя.</w:t>
      </w:r>
    </w:p>
    <w:p w:rsidR="00BA6422" w:rsidRPr="00BA6422" w:rsidRDefault="00BA6422" w:rsidP="00BA6422">
      <w:pPr>
        <w:spacing w:before="100" w:beforeAutospacing="1" w:after="100" w:afterAutospacing="1"/>
        <w:ind w:firstLine="312"/>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Поиск требуемых документов осуществляется заданием одного или нескольких условий: дата (подписания, вступления в силу, отмены акта), субъект, орган, вид акта, номер, наименование, подписи, опубликование, рубрики, ключевые слова, текст.</w:t>
      </w:r>
    </w:p>
    <w:p w:rsidR="00BA6422" w:rsidRPr="00BA6422" w:rsidRDefault="00BA6422" w:rsidP="00BA6422">
      <w:pPr>
        <w:spacing w:before="100" w:beforeAutospacing="1" w:after="100" w:afterAutospacing="1"/>
        <w:ind w:firstLine="312"/>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Данная система может использоваться как для создания собственной базы правовых актов, так и для работы с уже имеющимися базами:</w:t>
      </w:r>
    </w:p>
    <w:p w:rsidR="00BA6422" w:rsidRPr="00BA6422" w:rsidRDefault="00BA6422" w:rsidP="00BA6422">
      <w:pPr>
        <w:ind w:left="720" w:firstLine="312"/>
        <w:rPr>
          <w:rFonts w:ascii="Courier New" w:eastAsia="Times New Roman" w:hAnsi="Courier New" w:cs="Courier New"/>
          <w:color w:val="000000"/>
          <w:sz w:val="20"/>
          <w:szCs w:val="20"/>
          <w:lang w:eastAsia="ru-RU"/>
        </w:rPr>
      </w:pPr>
      <w:r w:rsidRPr="00BA6422">
        <w:rPr>
          <w:rFonts w:ascii="Symbol" w:eastAsia="Times New Roman" w:hAnsi="Symbol" w:cs="Courier New"/>
          <w:color w:val="000000"/>
          <w:sz w:val="20"/>
          <w:szCs w:val="20"/>
          <w:lang w:eastAsia="ru-RU"/>
        </w:rPr>
        <w:t></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"База правовых актов НТЦ "Система"" (38455 документов);</w:t>
      </w:r>
    </w:p>
    <w:p w:rsidR="00BA6422" w:rsidRPr="00BA6422" w:rsidRDefault="00BA6422" w:rsidP="00BA6422">
      <w:pPr>
        <w:ind w:left="720" w:firstLine="312"/>
        <w:rPr>
          <w:rFonts w:ascii="Courier New" w:eastAsia="Times New Roman" w:hAnsi="Courier New" w:cs="Courier New"/>
          <w:color w:val="000000"/>
          <w:sz w:val="20"/>
          <w:szCs w:val="20"/>
          <w:lang w:eastAsia="ru-RU"/>
        </w:rPr>
      </w:pPr>
      <w:r w:rsidRPr="00BA6422">
        <w:rPr>
          <w:rFonts w:ascii="Symbol" w:eastAsia="Times New Roman" w:hAnsi="Symbol" w:cs="Courier New"/>
          <w:color w:val="000000"/>
          <w:sz w:val="20"/>
          <w:szCs w:val="20"/>
          <w:lang w:eastAsia="ru-RU"/>
        </w:rPr>
        <w:t></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"База Государственной налоговой службы РФ" (6276 документов);</w:t>
      </w:r>
    </w:p>
    <w:p w:rsidR="00BA6422" w:rsidRPr="00BA6422" w:rsidRDefault="00BA6422" w:rsidP="00BA6422">
      <w:pPr>
        <w:ind w:left="720" w:firstLine="312"/>
        <w:rPr>
          <w:rFonts w:ascii="Courier New" w:eastAsia="Times New Roman" w:hAnsi="Courier New" w:cs="Courier New"/>
          <w:color w:val="000000"/>
          <w:sz w:val="20"/>
          <w:szCs w:val="20"/>
          <w:lang w:eastAsia="ru-RU"/>
        </w:rPr>
      </w:pPr>
      <w:r w:rsidRPr="00BA6422">
        <w:rPr>
          <w:rFonts w:ascii="Symbol" w:eastAsia="Times New Roman" w:hAnsi="Symbol" w:cs="Courier New"/>
          <w:color w:val="000000"/>
          <w:sz w:val="20"/>
          <w:szCs w:val="20"/>
          <w:lang w:eastAsia="ru-RU"/>
        </w:rPr>
        <w:t></w:t>
      </w:r>
      <w:r w:rsidRPr="00BA6422">
        <w:rPr>
          <w:rFonts w:ascii="Times New Roman" w:eastAsia="Times New Roman" w:hAnsi="Times New Roman" w:cs="Times New Roman"/>
          <w:color w:val="000000"/>
          <w:sz w:val="14"/>
          <w:szCs w:val="14"/>
          <w:lang w:eastAsia="ru-RU"/>
        </w:rPr>
        <w:t>           </w:t>
      </w:r>
      <w:r w:rsidRPr="00BA6422">
        <w:rPr>
          <w:rFonts w:ascii="Times New Roman" w:eastAsia="Times New Roman" w:hAnsi="Times New Roman" w:cs="Times New Roman"/>
          <w:color w:val="000000"/>
          <w:sz w:val="24"/>
          <w:szCs w:val="24"/>
          <w:lang w:eastAsia="ru-RU"/>
        </w:rPr>
        <w:t>"База Высшего арбитражного суда РФ" (2269 документов).</w:t>
      </w:r>
    </w:p>
    <w:p w:rsidR="00BA6422" w:rsidRPr="00BA6422" w:rsidRDefault="00BA6422" w:rsidP="00BA6422">
      <w:pPr>
        <w:spacing w:before="100" w:beforeAutospacing="1" w:after="100" w:afterAutospacing="1"/>
        <w:ind w:firstLine="312"/>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На сегодняшний день в системе содержится полный набор нормативных правовых актов Российской Федерации за период с 1992 по 1999 год. Актуализация информационных фондов системы происходит еженедельно. Параллельно ведутся работы по пополнению системы документами за предшествующие года.</w:t>
      </w:r>
    </w:p>
    <w:p w:rsidR="00BA6422" w:rsidRPr="00BA6422" w:rsidRDefault="00BA6422" w:rsidP="00BA6422">
      <w:pPr>
        <w:spacing w:before="100" w:beforeAutospacing="1" w:after="100" w:afterAutospacing="1"/>
        <w:ind w:firstLine="312"/>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На основании Указа Президента Российской Федерации ¦ 808 от 4 августа 1995 года документы, содержащиеся в данной системе, являются </w:t>
      </w:r>
      <w:r w:rsidRPr="00BA6422">
        <w:rPr>
          <w:rFonts w:ascii="Times New Roman" w:eastAsia="Times New Roman" w:hAnsi="Times New Roman" w:cs="Times New Roman"/>
          <w:b/>
          <w:bCs/>
          <w:color w:val="000000"/>
          <w:sz w:val="24"/>
          <w:szCs w:val="24"/>
          <w:lang w:eastAsia="ru-RU"/>
        </w:rPr>
        <w:t>эталонными</w:t>
      </w:r>
      <w:r w:rsidRPr="00BA6422">
        <w:rPr>
          <w:rFonts w:ascii="Times New Roman" w:eastAsia="Times New Roman" w:hAnsi="Times New Roman" w:cs="Times New Roman"/>
          <w:color w:val="000000"/>
          <w:sz w:val="24"/>
          <w:szCs w:val="24"/>
          <w:lang w:eastAsia="ru-RU"/>
        </w:rPr>
        <w:t>. Разработчиком системы определен Научно-технический центр правовой информации "Система" Федерального агентства правительственной связи и информации при Президенте Российской Федерации.</w:t>
      </w:r>
    </w:p>
    <w:p w:rsidR="00BA6422" w:rsidRPr="00BA6422" w:rsidRDefault="00BA6422" w:rsidP="00BA6422">
      <w:pPr>
        <w:spacing w:before="100" w:beforeAutospacing="1" w:after="100" w:afterAutospacing="1"/>
        <w:ind w:firstLine="312"/>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В соответствии с действующим законодательством РФ только НТЦ "СИСТЕМА" может предоставлять пользователям</w:t>
      </w:r>
      <w:r w:rsidRPr="00BA6422">
        <w:rPr>
          <w:rFonts w:ascii="Times New Roman" w:eastAsia="Times New Roman" w:hAnsi="Times New Roman" w:cs="Times New Roman"/>
          <w:b/>
          <w:bCs/>
          <w:color w:val="000000"/>
          <w:sz w:val="24"/>
          <w:szCs w:val="24"/>
          <w:lang w:eastAsia="ru-RU"/>
        </w:rPr>
        <w:t>официальные</w:t>
      </w:r>
      <w:r w:rsidRPr="00BA6422">
        <w:rPr>
          <w:rFonts w:ascii="Times New Roman" w:eastAsia="Times New Roman" w:hAnsi="Times New Roman" w:cs="Times New Roman"/>
          <w:color w:val="000000"/>
          <w:sz w:val="24"/>
          <w:szCs w:val="24"/>
          <w:lang w:eastAsia="ru-RU"/>
        </w:rPr>
        <w:t> тексты правовых документов (законов и других правовых актов) федеральных органов государственной власти в машиночитаемом виде.</w:t>
      </w:r>
    </w:p>
    <w:p w:rsidR="00BA6422" w:rsidRPr="00BA6422" w:rsidRDefault="00BA6422" w:rsidP="00BA6422">
      <w:pPr>
        <w:spacing w:before="100" w:beforeAutospacing="1" w:after="100" w:afterAutospacing="1"/>
        <w:ind w:firstLine="312"/>
        <w:rPr>
          <w:rFonts w:ascii="Times New Roman" w:eastAsia="Times New Roman" w:hAnsi="Times New Roman" w:cs="Times New Roman"/>
          <w:color w:val="000000"/>
          <w:sz w:val="24"/>
          <w:szCs w:val="24"/>
          <w:lang w:eastAsia="ru-RU"/>
        </w:rPr>
      </w:pPr>
      <w:r w:rsidRPr="00BA6422">
        <w:rPr>
          <w:rFonts w:ascii="Times New Roman" w:eastAsia="Times New Roman" w:hAnsi="Times New Roman" w:cs="Times New Roman"/>
          <w:color w:val="000000"/>
          <w:sz w:val="24"/>
          <w:szCs w:val="24"/>
          <w:lang w:eastAsia="ru-RU"/>
        </w:rPr>
        <w:t>Ссылка на эти правовые акты, полученные из информационных фондов НТЦ "СИСТЕМА" принимается при рассмотрении дел судами общей юрисдикции и арбитражными судами.</w:t>
      </w:r>
    </w:p>
    <w:p w:rsidR="00BA6422" w:rsidRPr="00BA6422" w:rsidRDefault="00BA6422" w:rsidP="00BA6422">
      <w:pPr>
        <w:ind w:firstLine="312"/>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312"/>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br w:type="page"/>
      </w:r>
      <w:r w:rsidRPr="00BA6422">
        <w:rPr>
          <w:rFonts w:ascii="Times New Roman" w:eastAsia="Times New Roman" w:hAnsi="Times New Roman" w:cs="Times New Roman"/>
          <w:b/>
          <w:bCs/>
          <w:color w:val="000000"/>
          <w:sz w:val="28"/>
          <w:szCs w:val="28"/>
          <w:lang w:eastAsia="ru-RU"/>
        </w:rPr>
        <w:lastRenderedPageBreak/>
        <w:t>Программный комплекс "Эталон"</w:t>
      </w:r>
    </w:p>
    <w:tbl>
      <w:tblPr>
        <w:tblpPr w:leftFromText="180" w:rightFromText="180" w:vertAnchor="text"/>
        <w:tblW w:w="4900" w:type="pct"/>
        <w:tblCellSpacing w:w="0" w:type="dxa"/>
        <w:tblCellMar>
          <w:left w:w="0" w:type="dxa"/>
          <w:right w:w="0" w:type="dxa"/>
        </w:tblCellMar>
        <w:tblLook w:val="04A0" w:firstRow="1" w:lastRow="0" w:firstColumn="1" w:lastColumn="0" w:noHBand="0" w:noVBand="1"/>
      </w:tblPr>
      <w:tblGrid>
        <w:gridCol w:w="295"/>
        <w:gridCol w:w="3319"/>
        <w:gridCol w:w="5259"/>
        <w:gridCol w:w="295"/>
      </w:tblGrid>
      <w:tr w:rsidR="00BA6422" w:rsidRPr="00BA6422" w:rsidTr="00BA6422">
        <w:trPr>
          <w:trHeight w:val="724"/>
          <w:tblCellSpacing w:w="0" w:type="dxa"/>
        </w:trPr>
        <w:tc>
          <w:tcPr>
            <w:tcW w:w="2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4"/>
                <w:szCs w:val="24"/>
                <w:lang w:eastAsia="ru-RU"/>
              </w:rPr>
              <w:t> </w:t>
            </w:r>
          </w:p>
        </w:tc>
        <w:tc>
          <w:tcPr>
            <w:tcW w:w="0" w:type="auto"/>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b/>
                <w:bCs/>
                <w:lang w:eastAsia="ru-RU"/>
              </w:rPr>
              <w:t>Различные операционные системы</w:t>
            </w:r>
          </w:p>
        </w:tc>
        <w:tc>
          <w:tcPr>
            <w:tcW w:w="37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lang w:eastAsia="ru-RU"/>
              </w:rPr>
              <w:t>Программный комплекс “ЭТАЛОН” версии 5 работает в операционных системах Windows9x/NT/2000</w:t>
            </w:r>
          </w:p>
          <w:p w:rsidR="00BA6422" w:rsidRPr="00BA6422" w:rsidRDefault="00BA6422" w:rsidP="00BA6422">
            <w:pPr>
              <w:jc w:val="center"/>
              <w:rPr>
                <w:rFonts w:ascii="Times New Roman" w:eastAsia="Times New Roman" w:hAnsi="Times New Roman" w:cs="Times New Roman"/>
                <w:lang w:eastAsia="ru-RU"/>
              </w:rPr>
            </w:pPr>
            <w:r w:rsidRPr="00BA6422">
              <w:rPr>
                <w:rFonts w:ascii="Times New Roman" w:eastAsia="Times New Roman" w:hAnsi="Times New Roman" w:cs="Times New Roman"/>
                <w:lang w:eastAsia="ru-RU"/>
              </w:rPr>
              <w:pict>
                <v:rect id="_x0000_i1043" style="width:467.75pt;height:1.5pt" o:hralign="center" o:hrstd="t" o:hr="t" fillcolor="#a0a0a0" stroked="f"/>
              </w:pict>
            </w:r>
          </w:p>
        </w:tc>
        <w:tc>
          <w:tcPr>
            <w:tcW w:w="2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4"/>
                <w:szCs w:val="24"/>
                <w:lang w:eastAsia="ru-RU"/>
              </w:rPr>
              <w:t> </w:t>
            </w:r>
          </w:p>
        </w:tc>
      </w:tr>
      <w:tr w:rsidR="00BA6422" w:rsidRPr="00BA6422" w:rsidTr="00BA6422">
        <w:trPr>
          <w:trHeight w:val="961"/>
          <w:tblCellSpacing w:w="0" w:type="dxa"/>
        </w:trPr>
        <w:tc>
          <w:tcPr>
            <w:tcW w:w="2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4"/>
                <w:szCs w:val="24"/>
                <w:lang w:eastAsia="ru-RU"/>
              </w:rPr>
              <w:t> </w:t>
            </w:r>
          </w:p>
        </w:tc>
        <w:tc>
          <w:tcPr>
            <w:tcW w:w="0" w:type="auto"/>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b/>
                <w:bCs/>
                <w:lang w:eastAsia="ru-RU"/>
              </w:rPr>
              <w:t>Соответствие требованиям перехода к 2000 году</w:t>
            </w:r>
          </w:p>
        </w:tc>
        <w:tc>
          <w:tcPr>
            <w:tcW w:w="37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lang w:eastAsia="ru-RU"/>
              </w:rPr>
              <w:t>Полностью решена "Проблема 2000"</w:t>
            </w:r>
          </w:p>
          <w:p w:rsidR="00BA6422" w:rsidRPr="00BA6422" w:rsidRDefault="00BA6422" w:rsidP="00BA6422">
            <w:pPr>
              <w:spacing w:before="100" w:beforeAutospacing="1" w:after="100" w:afterAutospacing="1"/>
              <w:rPr>
                <w:rFonts w:ascii="Times New Roman" w:eastAsia="Times New Roman" w:hAnsi="Times New Roman" w:cs="Times New Roman"/>
                <w:sz w:val="24"/>
                <w:szCs w:val="24"/>
                <w:lang w:eastAsia="ru-RU"/>
              </w:rPr>
            </w:pPr>
            <w:r w:rsidRPr="00BA6422">
              <w:rPr>
                <w:rFonts w:ascii="Times New Roman" w:eastAsia="Times New Roman" w:hAnsi="Times New Roman" w:cs="Times New Roman"/>
                <w:lang w:eastAsia="ru-RU"/>
              </w:rPr>
              <w:t> </w:t>
            </w:r>
          </w:p>
          <w:p w:rsidR="00BA6422" w:rsidRPr="00BA6422" w:rsidRDefault="00BA6422" w:rsidP="00BA6422">
            <w:pPr>
              <w:jc w:val="center"/>
              <w:rPr>
                <w:rFonts w:ascii="Times New Roman" w:eastAsia="Times New Roman" w:hAnsi="Times New Roman" w:cs="Times New Roman"/>
                <w:lang w:eastAsia="ru-RU"/>
              </w:rPr>
            </w:pPr>
            <w:r w:rsidRPr="00BA6422">
              <w:rPr>
                <w:rFonts w:ascii="Times New Roman" w:eastAsia="Times New Roman" w:hAnsi="Times New Roman" w:cs="Times New Roman"/>
                <w:lang w:eastAsia="ru-RU"/>
              </w:rPr>
              <w:pict>
                <v:rect id="_x0000_i1044" style="width:467.75pt;height:1.5pt" o:hralign="center" o:hrstd="t" o:hr="t" fillcolor="#a0a0a0" stroked="f"/>
              </w:pict>
            </w:r>
          </w:p>
        </w:tc>
        <w:tc>
          <w:tcPr>
            <w:tcW w:w="2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4"/>
                <w:szCs w:val="24"/>
                <w:lang w:eastAsia="ru-RU"/>
              </w:rPr>
              <w:t> </w:t>
            </w:r>
          </w:p>
        </w:tc>
      </w:tr>
      <w:tr w:rsidR="00BA6422" w:rsidRPr="00BA6422" w:rsidTr="00BA6422">
        <w:trPr>
          <w:trHeight w:val="2084"/>
          <w:tblCellSpacing w:w="0" w:type="dxa"/>
        </w:trPr>
        <w:tc>
          <w:tcPr>
            <w:tcW w:w="2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4"/>
                <w:szCs w:val="24"/>
                <w:lang w:eastAsia="ru-RU"/>
              </w:rPr>
              <w:t> </w:t>
            </w:r>
          </w:p>
        </w:tc>
        <w:tc>
          <w:tcPr>
            <w:tcW w:w="0" w:type="auto"/>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b/>
                <w:bCs/>
                <w:lang w:eastAsia="ru-RU"/>
              </w:rPr>
              <w:t>Поисковые возможности</w:t>
            </w:r>
          </w:p>
        </w:tc>
        <w:tc>
          <w:tcPr>
            <w:tcW w:w="37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lang w:eastAsia="ru-RU"/>
              </w:rPr>
              <w:t>При работе с ПК “ЭТАЛОН” пользователь имеет возможность производить поиск документов по полному или частичному совпадению значений реквизитов документов, по словам, содержащимся в заголовке и тексте документа с учетом структурных единиц (абзац, предложение, словосочетание). Реализована возможность расширенного поиска документов среди массива схожих видов (например, ИНСТРУКЦИЯ-ИНСТРУКТИВНОЕ ПИСЬМО). Возможен одновременный поиск документов из разных баз данных.</w:t>
            </w:r>
          </w:p>
          <w:p w:rsidR="00BA6422" w:rsidRPr="00BA6422" w:rsidRDefault="00BA6422" w:rsidP="00BA6422">
            <w:pPr>
              <w:jc w:val="center"/>
              <w:rPr>
                <w:rFonts w:ascii="Times New Roman" w:eastAsia="Times New Roman" w:hAnsi="Times New Roman" w:cs="Times New Roman"/>
                <w:lang w:eastAsia="ru-RU"/>
              </w:rPr>
            </w:pPr>
            <w:r w:rsidRPr="00BA6422">
              <w:rPr>
                <w:rFonts w:ascii="Times New Roman" w:eastAsia="Times New Roman" w:hAnsi="Times New Roman" w:cs="Times New Roman"/>
                <w:lang w:eastAsia="ru-RU"/>
              </w:rPr>
              <w:pict>
                <v:rect id="_x0000_i1045" style="width:467.75pt;height:1.5pt" o:hralign="center" o:hrstd="t" o:hr="t" fillcolor="#a0a0a0" stroked="f"/>
              </w:pict>
            </w:r>
          </w:p>
        </w:tc>
        <w:tc>
          <w:tcPr>
            <w:tcW w:w="2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4"/>
                <w:szCs w:val="24"/>
                <w:lang w:eastAsia="ru-RU"/>
              </w:rPr>
              <w:t> </w:t>
            </w:r>
          </w:p>
        </w:tc>
      </w:tr>
      <w:tr w:rsidR="00BA6422" w:rsidRPr="00BA6422" w:rsidTr="00BA6422">
        <w:trPr>
          <w:trHeight w:val="3326"/>
          <w:tblCellSpacing w:w="0" w:type="dxa"/>
        </w:trPr>
        <w:tc>
          <w:tcPr>
            <w:tcW w:w="2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4"/>
                <w:szCs w:val="24"/>
                <w:lang w:eastAsia="ru-RU"/>
              </w:rPr>
              <w:t> </w:t>
            </w:r>
          </w:p>
        </w:tc>
        <w:tc>
          <w:tcPr>
            <w:tcW w:w="0" w:type="auto"/>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b/>
                <w:bCs/>
                <w:lang w:eastAsia="ru-RU"/>
              </w:rPr>
              <w:t>Работа со списком найденных документов</w:t>
            </w:r>
          </w:p>
        </w:tc>
        <w:tc>
          <w:tcPr>
            <w:tcW w:w="3700" w:type="pct"/>
            <w:tcMar>
              <w:top w:w="75" w:type="dxa"/>
              <w:left w:w="75" w:type="dxa"/>
              <w:bottom w:w="75" w:type="dxa"/>
              <w:right w:w="75" w:type="dxa"/>
            </w:tcMar>
            <w:hideMark/>
          </w:tcPr>
          <w:p w:rsidR="00BA6422" w:rsidRPr="00BA6422" w:rsidRDefault="00BA6422" w:rsidP="00BA6422">
            <w:pPr>
              <w:spacing w:before="100" w:beforeAutospacing="1" w:after="100" w:afterAutospacing="1"/>
              <w:rPr>
                <w:rFonts w:ascii="Times New Roman" w:eastAsia="Times New Roman" w:hAnsi="Times New Roman" w:cs="Times New Roman"/>
                <w:sz w:val="24"/>
                <w:szCs w:val="24"/>
                <w:lang w:eastAsia="ru-RU"/>
              </w:rPr>
            </w:pPr>
            <w:r w:rsidRPr="00BA6422">
              <w:rPr>
                <w:rFonts w:ascii="Times New Roman" w:eastAsia="Times New Roman" w:hAnsi="Times New Roman" w:cs="Times New Roman"/>
                <w:lang w:eastAsia="ru-RU"/>
              </w:rPr>
              <w:t>При работе со списком найденных документов пользователь имеет следующие возможности:</w:t>
            </w:r>
          </w:p>
          <w:p w:rsidR="00BA6422" w:rsidRPr="00BA6422" w:rsidRDefault="00BA6422" w:rsidP="00BA6422">
            <w:pPr>
              <w:numPr>
                <w:ilvl w:val="0"/>
                <w:numId w:val="13"/>
              </w:numPr>
              <w:rPr>
                <w:rFonts w:ascii="Courier New" w:eastAsia="Times New Roman" w:hAnsi="Courier New" w:cs="Courier New"/>
                <w:sz w:val="20"/>
                <w:szCs w:val="20"/>
                <w:lang w:eastAsia="ru-RU"/>
              </w:rPr>
            </w:pPr>
            <w:r w:rsidRPr="00BA6422">
              <w:rPr>
                <w:rFonts w:ascii="Times New Roman" w:eastAsia="Times New Roman" w:hAnsi="Times New Roman" w:cs="Times New Roman"/>
                <w:lang w:eastAsia="ru-RU"/>
              </w:rPr>
              <w:t>просмотр на экране списка найденных документов;</w:t>
            </w:r>
          </w:p>
          <w:p w:rsidR="00BA6422" w:rsidRPr="00BA6422" w:rsidRDefault="00BA6422" w:rsidP="00BA6422">
            <w:pPr>
              <w:numPr>
                <w:ilvl w:val="0"/>
                <w:numId w:val="13"/>
              </w:numPr>
              <w:rPr>
                <w:rFonts w:ascii="Courier New" w:eastAsia="Times New Roman" w:hAnsi="Courier New" w:cs="Courier New"/>
                <w:sz w:val="20"/>
                <w:szCs w:val="20"/>
                <w:lang w:eastAsia="ru-RU"/>
              </w:rPr>
            </w:pPr>
            <w:r w:rsidRPr="00BA6422">
              <w:rPr>
                <w:rFonts w:ascii="Times New Roman" w:eastAsia="Times New Roman" w:hAnsi="Times New Roman" w:cs="Times New Roman"/>
                <w:lang w:eastAsia="ru-RU"/>
              </w:rPr>
              <w:t>запись в файл или выдача на печать всего списка, отдельной регистрационной карты или нескольких регистрационных карт;</w:t>
            </w:r>
          </w:p>
          <w:p w:rsidR="00BA6422" w:rsidRPr="00BA6422" w:rsidRDefault="00BA6422" w:rsidP="00BA6422">
            <w:pPr>
              <w:numPr>
                <w:ilvl w:val="0"/>
                <w:numId w:val="13"/>
              </w:numPr>
              <w:rPr>
                <w:rFonts w:ascii="Courier New" w:eastAsia="Times New Roman" w:hAnsi="Courier New" w:cs="Courier New"/>
                <w:sz w:val="20"/>
                <w:szCs w:val="20"/>
                <w:lang w:eastAsia="ru-RU"/>
              </w:rPr>
            </w:pPr>
            <w:r w:rsidRPr="00BA6422">
              <w:rPr>
                <w:rFonts w:ascii="Times New Roman" w:eastAsia="Times New Roman" w:hAnsi="Times New Roman" w:cs="Times New Roman"/>
                <w:lang w:eastAsia="ru-RU"/>
              </w:rPr>
              <w:t>сортировка списка по различным критериям (ДАТА ПРИНЯТИЯ, НОМЕР, ДАТА РЕГИСТРАЦИИ В МИНЮСТЕ).</w:t>
            </w:r>
          </w:p>
          <w:p w:rsidR="00BA6422" w:rsidRPr="00BA6422" w:rsidRDefault="00BA6422" w:rsidP="00BA6422">
            <w:pPr>
              <w:spacing w:before="100" w:beforeAutospacing="1" w:after="100" w:afterAutospacing="1"/>
              <w:rPr>
                <w:rFonts w:ascii="Times New Roman" w:eastAsia="Times New Roman" w:hAnsi="Times New Roman" w:cs="Times New Roman"/>
                <w:sz w:val="24"/>
                <w:szCs w:val="24"/>
                <w:lang w:eastAsia="ru-RU"/>
              </w:rPr>
            </w:pPr>
            <w:r w:rsidRPr="00BA6422">
              <w:rPr>
                <w:rFonts w:ascii="Times New Roman" w:eastAsia="Times New Roman" w:hAnsi="Times New Roman" w:cs="Times New Roman"/>
                <w:lang w:eastAsia="ru-RU"/>
              </w:rPr>
              <w:t>Реализована возможность помещения всего списка или нескольких регистрационных карт в ПАПКУ пользователя.</w:t>
            </w:r>
          </w:p>
          <w:p w:rsidR="00BA6422" w:rsidRPr="00BA6422" w:rsidRDefault="00BA6422" w:rsidP="00BA6422">
            <w:pPr>
              <w:jc w:val="center"/>
              <w:rPr>
                <w:rFonts w:ascii="Times New Roman" w:eastAsia="Times New Roman" w:hAnsi="Times New Roman" w:cs="Times New Roman"/>
                <w:lang w:eastAsia="ru-RU"/>
              </w:rPr>
            </w:pPr>
            <w:r w:rsidRPr="00BA6422">
              <w:rPr>
                <w:rFonts w:ascii="Times New Roman" w:eastAsia="Times New Roman" w:hAnsi="Times New Roman" w:cs="Times New Roman"/>
                <w:lang w:eastAsia="ru-RU"/>
              </w:rPr>
              <w:pict>
                <v:rect id="_x0000_i1046" style="width:467.75pt;height:1.5pt" o:hralign="center" o:hrstd="t" o:hr="t" fillcolor="#a0a0a0" stroked="f"/>
              </w:pict>
            </w:r>
          </w:p>
        </w:tc>
        <w:tc>
          <w:tcPr>
            <w:tcW w:w="2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4"/>
                <w:szCs w:val="24"/>
                <w:lang w:eastAsia="ru-RU"/>
              </w:rPr>
              <w:t> </w:t>
            </w:r>
          </w:p>
        </w:tc>
      </w:tr>
      <w:tr w:rsidR="00BA6422" w:rsidRPr="00BA6422" w:rsidTr="00BA6422">
        <w:trPr>
          <w:trHeight w:val="3119"/>
          <w:tblCellSpacing w:w="0" w:type="dxa"/>
        </w:trPr>
        <w:tc>
          <w:tcPr>
            <w:tcW w:w="2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4"/>
                <w:szCs w:val="24"/>
                <w:lang w:eastAsia="ru-RU"/>
              </w:rPr>
              <w:t> </w:t>
            </w:r>
          </w:p>
        </w:tc>
        <w:tc>
          <w:tcPr>
            <w:tcW w:w="0" w:type="auto"/>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b/>
                <w:bCs/>
                <w:lang w:eastAsia="ru-RU"/>
              </w:rPr>
              <w:t>Работа с текстами найденных документов</w:t>
            </w:r>
          </w:p>
        </w:tc>
        <w:tc>
          <w:tcPr>
            <w:tcW w:w="3700" w:type="pct"/>
            <w:tcMar>
              <w:top w:w="75" w:type="dxa"/>
              <w:left w:w="75" w:type="dxa"/>
              <w:bottom w:w="75" w:type="dxa"/>
              <w:right w:w="75" w:type="dxa"/>
            </w:tcMar>
            <w:hideMark/>
          </w:tcPr>
          <w:p w:rsidR="00BA6422" w:rsidRPr="00BA6422" w:rsidRDefault="00BA6422" w:rsidP="00BA6422">
            <w:pPr>
              <w:spacing w:before="100" w:beforeAutospacing="1" w:after="100" w:afterAutospacing="1"/>
              <w:rPr>
                <w:rFonts w:ascii="Times New Roman" w:eastAsia="Times New Roman" w:hAnsi="Times New Roman" w:cs="Times New Roman"/>
                <w:sz w:val="24"/>
                <w:szCs w:val="24"/>
                <w:lang w:eastAsia="ru-RU"/>
              </w:rPr>
            </w:pPr>
            <w:r w:rsidRPr="00BA6422">
              <w:rPr>
                <w:rFonts w:ascii="Times New Roman" w:eastAsia="Times New Roman" w:hAnsi="Times New Roman" w:cs="Times New Roman"/>
                <w:lang w:eastAsia="ru-RU"/>
              </w:rPr>
              <w:t>При работе с текстами найденных документов имеются следующие возможности:</w:t>
            </w:r>
          </w:p>
          <w:p w:rsidR="00BA6422" w:rsidRPr="00BA6422" w:rsidRDefault="00BA6422" w:rsidP="00BA6422">
            <w:pPr>
              <w:numPr>
                <w:ilvl w:val="0"/>
                <w:numId w:val="14"/>
              </w:numPr>
              <w:rPr>
                <w:rFonts w:ascii="Courier New" w:eastAsia="Times New Roman" w:hAnsi="Courier New" w:cs="Courier New"/>
                <w:sz w:val="20"/>
                <w:szCs w:val="20"/>
                <w:lang w:eastAsia="ru-RU"/>
              </w:rPr>
            </w:pPr>
            <w:r w:rsidRPr="00BA6422">
              <w:rPr>
                <w:rFonts w:ascii="Times New Roman" w:eastAsia="Times New Roman" w:hAnsi="Times New Roman" w:cs="Times New Roman"/>
                <w:lang w:eastAsia="ru-RU"/>
              </w:rPr>
              <w:t>запись в файл и выдача на печать всего текста, одного или нескольких выделенных фрагментов;</w:t>
            </w:r>
          </w:p>
          <w:p w:rsidR="00BA6422" w:rsidRPr="00BA6422" w:rsidRDefault="00BA6422" w:rsidP="00BA6422">
            <w:pPr>
              <w:numPr>
                <w:ilvl w:val="0"/>
                <w:numId w:val="14"/>
              </w:numPr>
              <w:rPr>
                <w:rFonts w:ascii="Courier New" w:eastAsia="Times New Roman" w:hAnsi="Courier New" w:cs="Courier New"/>
                <w:sz w:val="20"/>
                <w:szCs w:val="20"/>
                <w:lang w:eastAsia="ru-RU"/>
              </w:rPr>
            </w:pPr>
            <w:r w:rsidRPr="00BA6422">
              <w:rPr>
                <w:rFonts w:ascii="Times New Roman" w:eastAsia="Times New Roman" w:hAnsi="Times New Roman" w:cs="Times New Roman"/>
                <w:lang w:eastAsia="ru-RU"/>
              </w:rPr>
              <w:t>сохранение позиции в тексте документа по окончании работы (ЗАКЛАДКА);</w:t>
            </w:r>
          </w:p>
          <w:p w:rsidR="00BA6422" w:rsidRPr="00BA6422" w:rsidRDefault="00BA6422" w:rsidP="00BA6422">
            <w:pPr>
              <w:numPr>
                <w:ilvl w:val="0"/>
                <w:numId w:val="14"/>
              </w:numPr>
              <w:rPr>
                <w:rFonts w:ascii="Courier New" w:eastAsia="Times New Roman" w:hAnsi="Courier New" w:cs="Courier New"/>
                <w:sz w:val="20"/>
                <w:szCs w:val="20"/>
                <w:lang w:eastAsia="ru-RU"/>
              </w:rPr>
            </w:pPr>
            <w:r w:rsidRPr="00BA6422">
              <w:rPr>
                <w:rFonts w:ascii="Times New Roman" w:eastAsia="Times New Roman" w:hAnsi="Times New Roman" w:cs="Times New Roman"/>
                <w:lang w:eastAsia="ru-RU"/>
              </w:rPr>
              <w:t>вспомогательный поиск по словам внутри текста;</w:t>
            </w:r>
          </w:p>
          <w:p w:rsidR="00BA6422" w:rsidRPr="00BA6422" w:rsidRDefault="00BA6422" w:rsidP="00BA6422">
            <w:pPr>
              <w:numPr>
                <w:ilvl w:val="0"/>
                <w:numId w:val="14"/>
              </w:numPr>
              <w:rPr>
                <w:rFonts w:ascii="Courier New" w:eastAsia="Times New Roman" w:hAnsi="Courier New" w:cs="Courier New"/>
                <w:sz w:val="20"/>
                <w:szCs w:val="20"/>
                <w:lang w:eastAsia="ru-RU"/>
              </w:rPr>
            </w:pPr>
            <w:r w:rsidRPr="00BA6422">
              <w:rPr>
                <w:rFonts w:ascii="Times New Roman" w:eastAsia="Times New Roman" w:hAnsi="Times New Roman" w:cs="Times New Roman"/>
                <w:lang w:eastAsia="ru-RU"/>
              </w:rPr>
              <w:t>быстрый переход на связанный документ по гиперссылке.</w:t>
            </w:r>
          </w:p>
          <w:p w:rsidR="00BA6422" w:rsidRPr="00BA6422" w:rsidRDefault="00BA6422" w:rsidP="00BA6422">
            <w:pPr>
              <w:jc w:val="center"/>
              <w:rPr>
                <w:rFonts w:ascii="Times New Roman" w:eastAsia="Times New Roman" w:hAnsi="Times New Roman" w:cs="Times New Roman"/>
                <w:lang w:eastAsia="ru-RU"/>
              </w:rPr>
            </w:pPr>
            <w:r w:rsidRPr="00BA6422">
              <w:rPr>
                <w:rFonts w:ascii="Times New Roman" w:eastAsia="Times New Roman" w:hAnsi="Times New Roman" w:cs="Times New Roman"/>
                <w:lang w:eastAsia="ru-RU"/>
              </w:rPr>
              <w:pict>
                <v:rect id="_x0000_i1047" style="width:431.75pt;height:1.5pt" o:hralign="center" o:hrstd="t" o:hr="t" fillcolor="#a0a0a0" stroked="f"/>
              </w:pict>
            </w:r>
          </w:p>
        </w:tc>
        <w:tc>
          <w:tcPr>
            <w:tcW w:w="2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4"/>
                <w:szCs w:val="24"/>
                <w:lang w:eastAsia="ru-RU"/>
              </w:rPr>
              <w:t> </w:t>
            </w:r>
          </w:p>
        </w:tc>
      </w:tr>
      <w:tr w:rsidR="00BA6422" w:rsidRPr="00BA6422" w:rsidTr="00BA6422">
        <w:trPr>
          <w:trHeight w:val="1183"/>
          <w:tblCellSpacing w:w="0" w:type="dxa"/>
        </w:trPr>
        <w:tc>
          <w:tcPr>
            <w:tcW w:w="2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4"/>
                <w:szCs w:val="24"/>
                <w:lang w:eastAsia="ru-RU"/>
              </w:rPr>
              <w:lastRenderedPageBreak/>
              <w:t> </w:t>
            </w:r>
          </w:p>
        </w:tc>
        <w:tc>
          <w:tcPr>
            <w:tcW w:w="0" w:type="auto"/>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b/>
                <w:bCs/>
                <w:lang w:eastAsia="ru-RU"/>
              </w:rPr>
              <w:t>Интерфейсныевозможностьи</w:t>
            </w:r>
          </w:p>
        </w:tc>
        <w:tc>
          <w:tcPr>
            <w:tcW w:w="37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lang w:eastAsia="ru-RU"/>
              </w:rPr>
              <w:t>Дружествеенный интерфейс предоставляет следующие возможности: многооконный режим работы, расположение окон в различном порядке - КАСКАД, МОЗАИКА. Минимизация и максимизация всех открытых окон и т.д.</w:t>
            </w:r>
          </w:p>
          <w:p w:rsidR="00BA6422" w:rsidRPr="00BA6422" w:rsidRDefault="00BA6422" w:rsidP="00BA6422">
            <w:pPr>
              <w:jc w:val="center"/>
              <w:rPr>
                <w:rFonts w:ascii="Times New Roman" w:eastAsia="Times New Roman" w:hAnsi="Times New Roman" w:cs="Times New Roman"/>
                <w:lang w:eastAsia="ru-RU"/>
              </w:rPr>
            </w:pPr>
            <w:r w:rsidRPr="00BA6422">
              <w:rPr>
                <w:rFonts w:ascii="Times New Roman" w:eastAsia="Times New Roman" w:hAnsi="Times New Roman" w:cs="Times New Roman"/>
                <w:lang w:eastAsia="ru-RU"/>
              </w:rPr>
              <w:pict>
                <v:rect id="_x0000_i1048" style="width:467.75pt;height:1.5pt" o:hralign="center" o:hrstd="t" o:hr="t" fillcolor="#a0a0a0" stroked="f"/>
              </w:pict>
            </w:r>
          </w:p>
        </w:tc>
        <w:tc>
          <w:tcPr>
            <w:tcW w:w="2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4"/>
                <w:szCs w:val="24"/>
                <w:lang w:eastAsia="ru-RU"/>
              </w:rPr>
              <w:t> </w:t>
            </w:r>
          </w:p>
        </w:tc>
      </w:tr>
      <w:tr w:rsidR="00BA6422" w:rsidRPr="00BA6422" w:rsidTr="00BA6422">
        <w:trPr>
          <w:trHeight w:val="946"/>
          <w:tblCellSpacing w:w="0" w:type="dxa"/>
        </w:trPr>
        <w:tc>
          <w:tcPr>
            <w:tcW w:w="2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4"/>
                <w:szCs w:val="24"/>
                <w:lang w:eastAsia="ru-RU"/>
              </w:rPr>
              <w:t> </w:t>
            </w:r>
          </w:p>
        </w:tc>
        <w:tc>
          <w:tcPr>
            <w:tcW w:w="0" w:type="auto"/>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b/>
                <w:bCs/>
                <w:lang w:eastAsia="ru-RU"/>
              </w:rPr>
              <w:t>История запросов</w:t>
            </w:r>
          </w:p>
        </w:tc>
        <w:tc>
          <w:tcPr>
            <w:tcW w:w="3700" w:type="pct"/>
            <w:tcMar>
              <w:top w:w="75" w:type="dxa"/>
              <w:left w:w="75" w:type="dxa"/>
              <w:bottom w:w="75" w:type="dxa"/>
              <w:right w:w="75" w:type="dxa"/>
            </w:tcMar>
            <w:hideMark/>
          </w:tcPr>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lang w:eastAsia="ru-RU"/>
              </w:rPr>
              <w:t>В программном комплексе “ЭТАЛОН” реализована возможность сохранения всех предыдущих запросов. Запросы хранятся в специальном блоке, их можно редактировать в окне ИСТОРИЯ ЗАПРОСА.</w:t>
            </w:r>
          </w:p>
          <w:p w:rsidR="00BA6422" w:rsidRPr="00BA6422" w:rsidRDefault="00BA6422" w:rsidP="00BA6422">
            <w:pPr>
              <w:rPr>
                <w:rFonts w:ascii="Courier New" w:eastAsia="Times New Roman" w:hAnsi="Courier New" w:cs="Courier New"/>
                <w:sz w:val="20"/>
                <w:szCs w:val="20"/>
                <w:lang w:eastAsia="ru-RU"/>
              </w:rPr>
            </w:pPr>
            <w:r w:rsidRPr="00BA6422">
              <w:rPr>
                <w:rFonts w:ascii="Times New Roman" w:eastAsia="Times New Roman" w:hAnsi="Times New Roman" w:cs="Times New Roman"/>
                <w:lang w:eastAsia="ru-RU"/>
              </w:rPr>
              <w:t> </w:t>
            </w:r>
          </w:p>
        </w:tc>
        <w:tc>
          <w:tcPr>
            <w:tcW w:w="0" w:type="auto"/>
            <w:tcMar>
              <w:top w:w="75" w:type="dxa"/>
              <w:left w:w="75" w:type="dxa"/>
              <w:bottom w:w="75" w:type="dxa"/>
              <w:right w:w="75" w:type="dxa"/>
            </w:tcMar>
            <w:vAlign w:val="center"/>
            <w:hideMark/>
          </w:tcPr>
          <w:p w:rsidR="00BA6422" w:rsidRPr="00BA6422" w:rsidRDefault="00BA6422" w:rsidP="00BA6422">
            <w:pPr>
              <w:rPr>
                <w:rFonts w:ascii="Courier New" w:eastAsia="Times New Roman" w:hAnsi="Courier New" w:cs="Courier New"/>
                <w:sz w:val="20"/>
                <w:szCs w:val="20"/>
                <w:lang w:eastAsia="ru-RU"/>
              </w:rPr>
            </w:pPr>
            <w:r w:rsidRPr="00BA6422">
              <w:rPr>
                <w:rFonts w:ascii="Courier New" w:eastAsia="Times New Roman" w:hAnsi="Courier New" w:cs="Courier New"/>
                <w:sz w:val="20"/>
                <w:szCs w:val="20"/>
                <w:lang w:eastAsia="ru-RU"/>
              </w:rPr>
              <w:t> </w:t>
            </w:r>
          </w:p>
        </w:tc>
      </w:tr>
    </w:tbl>
    <w:p w:rsidR="00BA6422" w:rsidRPr="00BA6422" w:rsidRDefault="00BA6422" w:rsidP="00BA6422">
      <w:pPr>
        <w:ind w:firstLine="312"/>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 </w:t>
      </w:r>
    </w:p>
    <w:p w:rsidR="00BA6422" w:rsidRPr="00BA6422" w:rsidRDefault="00BA6422" w:rsidP="00BA6422">
      <w:pPr>
        <w:ind w:firstLine="312"/>
        <w:jc w:val="center"/>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b/>
          <w:bCs/>
          <w:color w:val="000000"/>
          <w:sz w:val="28"/>
          <w:szCs w:val="28"/>
          <w:lang w:eastAsia="ru-RU"/>
        </w:rPr>
        <w:t>Правовая система "Юрисконсульт"</w:t>
      </w:r>
    </w:p>
    <w:p w:rsidR="00252E5F" w:rsidRPr="00BA6422" w:rsidRDefault="00BA6422" w:rsidP="00BA6422">
      <w:pPr>
        <w:ind w:firstLine="312"/>
        <w:jc w:val="both"/>
        <w:rPr>
          <w:rFonts w:ascii="Courier New" w:eastAsia="Times New Roman" w:hAnsi="Courier New" w:cs="Courier New"/>
          <w:color w:val="000000"/>
          <w:sz w:val="20"/>
          <w:szCs w:val="20"/>
          <w:lang w:eastAsia="ru-RU"/>
        </w:rPr>
      </w:pPr>
      <w:r w:rsidRPr="00BA6422">
        <w:rPr>
          <w:rFonts w:ascii="Times New Roman" w:eastAsia="Times New Roman" w:hAnsi="Times New Roman" w:cs="Times New Roman"/>
          <w:color w:val="000000"/>
          <w:sz w:val="24"/>
          <w:szCs w:val="24"/>
          <w:lang w:eastAsia="ru-RU"/>
        </w:rPr>
        <w:t>"Юрисконсульт" - Одна из наиболее полных баз данных по экономическому и таможенному законодательству, а также по законодательству России, в частности, Москвы и Санкт-Петербурга. Программа обеспечивает быстрый эффективный поиск в базах документов и мощные средства работы с найденными документами. "Юрисконсульт" - лауреат конкурса Российской Правовой Академии в классе правовых систем по хозяйственному и внешнеэкономическому законодательству, призер конкурса за наиболее простую и эффективную систему поиска правовой информации.</w:t>
      </w:r>
      <w:bookmarkStart w:id="0" w:name="_GoBack"/>
      <w:bookmarkEnd w:id="0"/>
    </w:p>
    <w:sectPr w:rsidR="00252E5F" w:rsidRPr="00BA64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E4463"/>
    <w:multiLevelType w:val="multilevel"/>
    <w:tmpl w:val="B5728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6A7764"/>
    <w:multiLevelType w:val="multilevel"/>
    <w:tmpl w:val="1506F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934CFA"/>
    <w:multiLevelType w:val="multilevel"/>
    <w:tmpl w:val="BA9C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D90921"/>
    <w:multiLevelType w:val="multilevel"/>
    <w:tmpl w:val="BD1C8B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6D22D1"/>
    <w:multiLevelType w:val="multilevel"/>
    <w:tmpl w:val="A69061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EE3AD7"/>
    <w:multiLevelType w:val="multilevel"/>
    <w:tmpl w:val="236A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AD1A3C"/>
    <w:multiLevelType w:val="multilevel"/>
    <w:tmpl w:val="2B7C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111BCB"/>
    <w:multiLevelType w:val="multilevel"/>
    <w:tmpl w:val="F7C4E6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5E40442"/>
    <w:multiLevelType w:val="multilevel"/>
    <w:tmpl w:val="0AB63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8D55E8"/>
    <w:multiLevelType w:val="multilevel"/>
    <w:tmpl w:val="F1D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9C35FF3"/>
    <w:multiLevelType w:val="multilevel"/>
    <w:tmpl w:val="4FDC3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E0D71C9"/>
    <w:multiLevelType w:val="multilevel"/>
    <w:tmpl w:val="FEAA6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504DA3"/>
    <w:multiLevelType w:val="multilevel"/>
    <w:tmpl w:val="6952F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65441"/>
    <w:multiLevelType w:val="multilevel"/>
    <w:tmpl w:val="23CA8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7"/>
  </w:num>
  <w:num w:numId="3">
    <w:abstractNumId w:val="4"/>
  </w:num>
  <w:num w:numId="4">
    <w:abstractNumId w:val="3"/>
  </w:num>
  <w:num w:numId="5">
    <w:abstractNumId w:val="9"/>
  </w:num>
  <w:num w:numId="6">
    <w:abstractNumId w:val="10"/>
  </w:num>
  <w:num w:numId="7">
    <w:abstractNumId w:val="0"/>
  </w:num>
  <w:num w:numId="8">
    <w:abstractNumId w:val="13"/>
  </w:num>
  <w:num w:numId="9">
    <w:abstractNumId w:val="6"/>
  </w:num>
  <w:num w:numId="10">
    <w:abstractNumId w:val="2"/>
  </w:num>
  <w:num w:numId="11">
    <w:abstractNumId w:val="8"/>
  </w:num>
  <w:num w:numId="12">
    <w:abstractNumId w:val="12"/>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73B"/>
    <w:rsid w:val="00007CEC"/>
    <w:rsid w:val="004C373B"/>
    <w:rsid w:val="008822EA"/>
    <w:rsid w:val="00BA6422"/>
    <w:rsid w:val="00CF3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54924D17-64F4-4796-8FB1-99FBFCC28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A6422"/>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BA6422"/>
    <w:pPr>
      <w:spacing w:before="100" w:beforeAutospacing="1" w:after="100" w:afterAutospacing="1"/>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A6422"/>
    <w:pPr>
      <w:spacing w:before="100" w:beforeAutospacing="1" w:after="100" w:afterAutospacing="1"/>
      <w:outlineLvl w:val="2"/>
    </w:pPr>
    <w:rPr>
      <w:rFonts w:ascii="Times New Roman" w:eastAsia="Times New Roman" w:hAnsi="Times New Roman" w:cs="Times New Roman"/>
      <w:b/>
      <w:bCs/>
      <w:sz w:val="27"/>
      <w:szCs w:val="27"/>
      <w:lang w:eastAsia="ru-RU"/>
    </w:rPr>
  </w:style>
  <w:style w:type="paragraph" w:styleId="5">
    <w:name w:val="heading 5"/>
    <w:basedOn w:val="a"/>
    <w:link w:val="50"/>
    <w:uiPriority w:val="9"/>
    <w:qFormat/>
    <w:rsid w:val="00BA6422"/>
    <w:pPr>
      <w:spacing w:before="100" w:beforeAutospacing="1" w:after="100" w:afterAutospacing="1"/>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642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A642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A6422"/>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BA6422"/>
    <w:rPr>
      <w:rFonts w:ascii="Times New Roman" w:eastAsia="Times New Roman" w:hAnsi="Times New Roman" w:cs="Times New Roman"/>
      <w:b/>
      <w:bCs/>
      <w:sz w:val="20"/>
      <w:szCs w:val="20"/>
      <w:lang w:eastAsia="ru-RU"/>
    </w:rPr>
  </w:style>
  <w:style w:type="paragraph" w:styleId="21">
    <w:name w:val="Body Text 2"/>
    <w:basedOn w:val="a"/>
    <w:link w:val="22"/>
    <w:uiPriority w:val="99"/>
    <w:semiHidden/>
    <w:unhideWhenUsed/>
    <w:rsid w:val="00BA642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semiHidden/>
    <w:rsid w:val="00BA6422"/>
    <w:rPr>
      <w:rFonts w:ascii="Times New Roman" w:eastAsia="Times New Roman" w:hAnsi="Times New Roman" w:cs="Times New Roman"/>
      <w:sz w:val="24"/>
      <w:szCs w:val="24"/>
      <w:lang w:eastAsia="ru-RU"/>
    </w:rPr>
  </w:style>
  <w:style w:type="paragraph" w:styleId="a3">
    <w:name w:val="Body Text"/>
    <w:basedOn w:val="a"/>
    <w:link w:val="a4"/>
    <w:uiPriority w:val="99"/>
    <w:semiHidden/>
    <w:unhideWhenUsed/>
    <w:rsid w:val="00BA642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BA6422"/>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A6422"/>
  </w:style>
  <w:style w:type="character" w:customStyle="1" w:styleId="spelle">
    <w:name w:val="spelle"/>
    <w:basedOn w:val="a0"/>
    <w:rsid w:val="00BA6422"/>
  </w:style>
  <w:style w:type="character" w:styleId="a5">
    <w:name w:val="Emphasis"/>
    <w:basedOn w:val="a0"/>
    <w:uiPriority w:val="20"/>
    <w:qFormat/>
    <w:rsid w:val="00BA6422"/>
    <w:rPr>
      <w:i/>
      <w:iCs/>
    </w:rPr>
  </w:style>
  <w:style w:type="character" w:customStyle="1" w:styleId="title1">
    <w:name w:val="title1"/>
    <w:basedOn w:val="a0"/>
    <w:rsid w:val="00BA6422"/>
  </w:style>
  <w:style w:type="paragraph" w:styleId="a6">
    <w:name w:val="Normal (Web)"/>
    <w:basedOn w:val="a"/>
    <w:uiPriority w:val="99"/>
    <w:semiHidden/>
    <w:unhideWhenUsed/>
    <w:rsid w:val="00BA6422"/>
    <w:pPr>
      <w:spacing w:before="100" w:beforeAutospacing="1" w:after="100" w:afterAutospacing="1"/>
    </w:pPr>
    <w:rPr>
      <w:rFonts w:ascii="Times New Roman" w:eastAsia="Times New Roman" w:hAnsi="Times New Roman" w:cs="Times New Roman"/>
      <w:sz w:val="24"/>
      <w:szCs w:val="24"/>
      <w:lang w:eastAsia="ru-RU"/>
    </w:rPr>
  </w:style>
  <w:style w:type="character" w:styleId="a7">
    <w:name w:val="Strong"/>
    <w:basedOn w:val="a0"/>
    <w:uiPriority w:val="22"/>
    <w:qFormat/>
    <w:rsid w:val="00BA6422"/>
    <w:rPr>
      <w:b/>
      <w:bCs/>
    </w:rPr>
  </w:style>
  <w:style w:type="character" w:styleId="a8">
    <w:name w:val="Hyperlink"/>
    <w:basedOn w:val="a0"/>
    <w:uiPriority w:val="99"/>
    <w:semiHidden/>
    <w:unhideWhenUsed/>
    <w:rsid w:val="00BA6422"/>
    <w:rPr>
      <w:color w:val="0000FF"/>
      <w:u w:val="single"/>
    </w:rPr>
  </w:style>
  <w:style w:type="character" w:styleId="a9">
    <w:name w:val="FollowedHyperlink"/>
    <w:basedOn w:val="a0"/>
    <w:uiPriority w:val="99"/>
    <w:semiHidden/>
    <w:unhideWhenUsed/>
    <w:rsid w:val="00BA6422"/>
    <w:rPr>
      <w:color w:val="800080"/>
      <w:u w:val="single"/>
    </w:rPr>
  </w:style>
  <w:style w:type="paragraph" w:customStyle="1" w:styleId="11">
    <w:name w:val="1"/>
    <w:basedOn w:val="a"/>
    <w:rsid w:val="00BA642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bzaz11">
    <w:name w:val="abzaz11"/>
    <w:basedOn w:val="a0"/>
    <w:rsid w:val="00BA6422"/>
  </w:style>
  <w:style w:type="paragraph" w:customStyle="1" w:styleId="text">
    <w:name w:val="text"/>
    <w:basedOn w:val="a"/>
    <w:rsid w:val="00BA642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
    <w:name w:val="n"/>
    <w:basedOn w:val="a"/>
    <w:rsid w:val="00BA6422"/>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5892325">
      <w:bodyDiv w:val="1"/>
      <w:marLeft w:val="0"/>
      <w:marRight w:val="0"/>
      <w:marTop w:val="0"/>
      <w:marBottom w:val="0"/>
      <w:divBdr>
        <w:top w:val="none" w:sz="0" w:space="0" w:color="auto"/>
        <w:left w:val="none" w:sz="0" w:space="0" w:color="auto"/>
        <w:bottom w:val="none" w:sz="0" w:space="0" w:color="auto"/>
        <w:right w:val="none" w:sz="0" w:space="0" w:color="auto"/>
      </w:divBdr>
      <w:divsChild>
        <w:div w:id="1242375648">
          <w:marLeft w:val="0"/>
          <w:marRight w:val="0"/>
          <w:marTop w:val="0"/>
          <w:marBottom w:val="0"/>
          <w:divBdr>
            <w:top w:val="none" w:sz="0" w:space="0" w:color="auto"/>
            <w:left w:val="none" w:sz="0" w:space="0" w:color="auto"/>
            <w:bottom w:val="none" w:sz="0" w:space="0" w:color="auto"/>
            <w:right w:val="none" w:sz="0" w:space="0" w:color="auto"/>
          </w:divBdr>
        </w:div>
        <w:div w:id="1486701249">
          <w:marLeft w:val="0"/>
          <w:marRight w:val="0"/>
          <w:marTop w:val="0"/>
          <w:marBottom w:val="0"/>
          <w:divBdr>
            <w:top w:val="none" w:sz="0" w:space="0" w:color="auto"/>
            <w:left w:val="none" w:sz="0" w:space="0" w:color="auto"/>
            <w:bottom w:val="none" w:sz="0" w:space="0" w:color="auto"/>
            <w:right w:val="none" w:sz="0" w:space="0" w:color="auto"/>
          </w:divBdr>
        </w:div>
        <w:div w:id="1631133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gif"/><Relationship Id="rId18" Type="http://schemas.openxmlformats.org/officeDocument/2006/relationships/image" Target="media/image14.gif"/><Relationship Id="rId26" Type="http://schemas.openxmlformats.org/officeDocument/2006/relationships/hyperlink" Target="http://www.consultant.ru/About/Service" TargetMode="External"/><Relationship Id="rId39" Type="http://schemas.openxmlformats.org/officeDocument/2006/relationships/hyperlink" Target="http://www.consultant.ru/Software/Systems/Prof" TargetMode="External"/><Relationship Id="rId21" Type="http://schemas.openxmlformats.org/officeDocument/2006/relationships/hyperlink" Target="http://www.consultant.ru/About/Structure/Center" TargetMode="External"/><Relationship Id="rId34" Type="http://schemas.openxmlformats.org/officeDocument/2006/relationships/hyperlink" Target="http://www.femida.ru/" TargetMode="External"/><Relationship Id="rId42" Type="http://schemas.openxmlformats.org/officeDocument/2006/relationships/hyperlink" Target="http://www.consultant.ru/Software/Systems/RegLaw" TargetMode="External"/><Relationship Id="rId47" Type="http://schemas.openxmlformats.org/officeDocument/2006/relationships/hyperlink" Target="http://sps.park.ru/" TargetMode="External"/><Relationship Id="rId50" Type="http://schemas.openxmlformats.org/officeDocument/2006/relationships/hyperlink" Target="javascript:products('specials/stroy_expert');" TargetMode="External"/><Relationship Id="rId55" Type="http://schemas.openxmlformats.org/officeDocument/2006/relationships/hyperlink" Target="javascript:products('specials/gaz');" TargetMode="External"/><Relationship Id="rId63" Type="http://schemas.openxmlformats.org/officeDocument/2006/relationships/hyperlink" Target="http://www.intralex.ru/products_arm.htm" TargetMode="External"/><Relationship Id="rId68" Type="http://schemas.openxmlformats.org/officeDocument/2006/relationships/hyperlink" Target="http://www.intralex.ru/cooperation_freeaccess.htm" TargetMode="External"/><Relationship Id="rId76" Type="http://schemas.openxmlformats.org/officeDocument/2006/relationships/hyperlink" Target="http://dbase.aris.ru/win1251/owa/doi.startup" TargetMode="External"/><Relationship Id="rId7" Type="http://schemas.openxmlformats.org/officeDocument/2006/relationships/image" Target="media/image3.jpeg"/><Relationship Id="rId71" Type="http://schemas.openxmlformats.org/officeDocument/2006/relationships/hyperlink" Target="http://www.intralex.ru/products_arm_sources.htm" TargetMode="External"/><Relationship Id="rId2" Type="http://schemas.openxmlformats.org/officeDocument/2006/relationships/styles" Target="styles.xml"/><Relationship Id="rId16" Type="http://schemas.openxmlformats.org/officeDocument/2006/relationships/image" Target="media/image12.gif"/><Relationship Id="rId29" Type="http://schemas.openxmlformats.org/officeDocument/2006/relationships/hyperlink" Target="http://www.consultant.ru/About/LegalProc" TargetMode="External"/><Relationship Id="rId11" Type="http://schemas.openxmlformats.org/officeDocument/2006/relationships/image" Target="media/image7.gif"/><Relationship Id="rId24" Type="http://schemas.openxmlformats.org/officeDocument/2006/relationships/hyperlink" Target="http://www.consultant.ru/Software/Systems" TargetMode="External"/><Relationship Id="rId32" Type="http://schemas.openxmlformats.org/officeDocument/2006/relationships/hyperlink" Target="http://www.consultant.ru/About/NC/Edu" TargetMode="External"/><Relationship Id="rId37" Type="http://schemas.openxmlformats.org/officeDocument/2006/relationships/hyperlink" Target="http://www.consultant.ru/Software/Support" TargetMode="External"/><Relationship Id="rId40" Type="http://schemas.openxmlformats.org/officeDocument/2006/relationships/hyperlink" Target="http://www.consultant.ru/Software/Systems/RusLaw" TargetMode="External"/><Relationship Id="rId45" Type="http://schemas.openxmlformats.org/officeDocument/2006/relationships/hyperlink" Target="http://law.park.ru/bases.parkru" TargetMode="External"/><Relationship Id="rId53" Type="http://schemas.openxmlformats.org/officeDocument/2006/relationships/hyperlink" Target="javascript:products('specials/tehno');" TargetMode="External"/><Relationship Id="rId58" Type="http://schemas.openxmlformats.org/officeDocument/2006/relationships/hyperlink" Target="javascript:products('specials/firm');" TargetMode="External"/><Relationship Id="rId66" Type="http://schemas.openxmlformats.org/officeDocument/2006/relationships/hyperlink" Target="http://www.intralex.ru/power_coop.htm" TargetMode="External"/><Relationship Id="rId74" Type="http://schemas.openxmlformats.org/officeDocument/2006/relationships/hyperlink" Target="http://www.intralex.ru/products_arm_demo.htm" TargetMode="External"/><Relationship Id="rId79" Type="http://schemas.openxmlformats.org/officeDocument/2006/relationships/theme" Target="theme/theme1.xml"/><Relationship Id="rId5" Type="http://schemas.openxmlformats.org/officeDocument/2006/relationships/image" Target="media/image1.gif"/><Relationship Id="rId61" Type="http://schemas.openxmlformats.org/officeDocument/2006/relationships/hyperlink" Target="javascript:products('specials/torg');" TargetMode="External"/><Relationship Id="rId10" Type="http://schemas.openxmlformats.org/officeDocument/2006/relationships/image" Target="media/image6.gif"/><Relationship Id="rId19" Type="http://schemas.openxmlformats.org/officeDocument/2006/relationships/image" Target="media/image15.gif"/><Relationship Id="rId31" Type="http://schemas.openxmlformats.org/officeDocument/2006/relationships/hyperlink" Target="http://www.consultant.ru/About/NC/Region" TargetMode="External"/><Relationship Id="rId44" Type="http://schemas.openxmlformats.org/officeDocument/2006/relationships/hyperlink" Target="http://law.park.ru/statistica.parkru" TargetMode="External"/><Relationship Id="rId52" Type="http://schemas.openxmlformats.org/officeDocument/2006/relationships/hyperlink" Target="javascript:products('specials/norms');" TargetMode="External"/><Relationship Id="rId60" Type="http://schemas.openxmlformats.org/officeDocument/2006/relationships/hyperlink" Target="javascript:products('specials/tam');" TargetMode="External"/><Relationship Id="rId65" Type="http://schemas.openxmlformats.org/officeDocument/2006/relationships/hyperlink" Target="http://www.intralex.ru/products_ce.htm" TargetMode="External"/><Relationship Id="rId73" Type="http://schemas.openxmlformats.org/officeDocument/2006/relationships/hyperlink" Target="http://www.intralex.ru/arm-using.zip"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hyperlink" Target="http://www.consultant.ru/About/Structure/Region" TargetMode="External"/><Relationship Id="rId27" Type="http://schemas.openxmlformats.org/officeDocument/2006/relationships/hyperlink" Target="http://www.consultant.ru/About/Ver" TargetMode="External"/><Relationship Id="rId30" Type="http://schemas.openxmlformats.org/officeDocument/2006/relationships/hyperlink" Target="http://www.consultant.ru/About/NC/Govt" TargetMode="External"/><Relationship Id="rId35" Type="http://schemas.openxmlformats.org/officeDocument/2006/relationships/hyperlink" Target="http://www.consultant.ru/Software/Tech" TargetMode="External"/><Relationship Id="rId43" Type="http://schemas.openxmlformats.org/officeDocument/2006/relationships/hyperlink" Target="http://www.consultant.ru/Software/Systems/Inter" TargetMode="External"/><Relationship Id="rId48" Type="http://schemas.openxmlformats.org/officeDocument/2006/relationships/hyperlink" Target="http://garant.park.ru/" TargetMode="External"/><Relationship Id="rId56" Type="http://schemas.openxmlformats.org/officeDocument/2006/relationships/hyperlink" Target="javascript:products('specials/azs');" TargetMode="External"/><Relationship Id="rId64" Type="http://schemas.openxmlformats.org/officeDocument/2006/relationships/hyperlink" Target="http://www.intralex.ru/products_bpu.htm" TargetMode="External"/><Relationship Id="rId69" Type="http://schemas.openxmlformats.org/officeDocument/2006/relationships/hyperlink" Target="http://www.intralex.ru/products_arm_possibilities.htm" TargetMode="External"/><Relationship Id="rId77" Type="http://schemas.openxmlformats.org/officeDocument/2006/relationships/hyperlink" Target="http://www.referent.ru/web" TargetMode="External"/><Relationship Id="rId8" Type="http://schemas.openxmlformats.org/officeDocument/2006/relationships/image" Target="media/image4.gif"/><Relationship Id="rId51" Type="http://schemas.openxmlformats.org/officeDocument/2006/relationships/hyperlink" Target="javascript:products('specials/econom');" TargetMode="External"/><Relationship Id="rId72" Type="http://schemas.openxmlformats.org/officeDocument/2006/relationships/hyperlink" Target="http://www.intralex.ru/products_arm_prices.htm" TargetMode="External"/><Relationship Id="rId3" Type="http://schemas.openxmlformats.org/officeDocument/2006/relationships/settings" Target="settings.xml"/><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hyperlink" Target="http://www.consultant.ru/Software/" TargetMode="External"/><Relationship Id="rId33" Type="http://schemas.openxmlformats.org/officeDocument/2006/relationships/hyperlink" Target="http://www.consultant.ru/About/NC/Library" TargetMode="External"/><Relationship Id="rId38" Type="http://schemas.openxmlformats.org/officeDocument/2006/relationships/hyperlink" Target="http://www.consultant.ru/Software/Systems/Expert" TargetMode="External"/><Relationship Id="rId46" Type="http://schemas.openxmlformats.org/officeDocument/2006/relationships/hyperlink" Target="http://sps.park.ru/" TargetMode="External"/><Relationship Id="rId59" Type="http://schemas.openxmlformats.org/officeDocument/2006/relationships/hyperlink" Target="javascript:products('specials/quality');" TargetMode="External"/><Relationship Id="rId67" Type="http://schemas.openxmlformats.org/officeDocument/2006/relationships/hyperlink" Target="http://www.intralex.ru/study_coop.htm" TargetMode="External"/><Relationship Id="rId20" Type="http://schemas.openxmlformats.org/officeDocument/2006/relationships/image" Target="media/image16.gif"/><Relationship Id="rId41" Type="http://schemas.openxmlformats.org/officeDocument/2006/relationships/hyperlink" Target="http://www.consultant.ru/Software/Systems/Project" TargetMode="External"/><Relationship Id="rId54" Type="http://schemas.openxmlformats.org/officeDocument/2006/relationships/hyperlink" Target="javascript:products('specials/auto');" TargetMode="External"/><Relationship Id="rId62" Type="http://schemas.openxmlformats.org/officeDocument/2006/relationships/hyperlink" Target="javascript:products('specials/helper');" TargetMode="External"/><Relationship Id="rId70" Type="http://schemas.openxmlformats.org/officeDocument/2006/relationships/hyperlink" Target="http://www.intralex.ru/products_arm_consist.htm" TargetMode="External"/><Relationship Id="rId75" Type="http://schemas.openxmlformats.org/officeDocument/2006/relationships/hyperlink" Target="http://dbase.aris.ru/win1251/owa/doi.startup" TargetMode="External"/><Relationship Id="rId1" Type="http://schemas.openxmlformats.org/officeDocument/2006/relationships/numbering" Target="numbering.xml"/><Relationship Id="rId6" Type="http://schemas.openxmlformats.org/officeDocument/2006/relationships/image" Target="media/image2.jpeg"/><Relationship Id="rId15" Type="http://schemas.openxmlformats.org/officeDocument/2006/relationships/image" Target="media/image11.gif"/><Relationship Id="rId23" Type="http://schemas.openxmlformats.org/officeDocument/2006/relationships/hyperlink" Target="http://www.consultant.ru/About/Structure/Users" TargetMode="External"/><Relationship Id="rId28" Type="http://schemas.openxmlformats.org/officeDocument/2006/relationships/hyperlink" Target="http://www.consultant.ru/About/Speed" TargetMode="External"/><Relationship Id="rId36" Type="http://schemas.openxmlformats.org/officeDocument/2006/relationships/hyperlink" Target="http://www.consultant.ru/Software/Legal" TargetMode="External"/><Relationship Id="rId49" Type="http://schemas.openxmlformats.org/officeDocument/2006/relationships/hyperlink" Target="http://garant.park.ru/static/about_intra.parkru" TargetMode="External"/><Relationship Id="rId57" Type="http://schemas.openxmlformats.org/officeDocument/2006/relationships/hyperlink" Target="javascript:products('specials/pow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7492</Words>
  <Characters>42708</Characters>
  <Application>Microsoft Office Word</Application>
  <DocSecurity>0</DocSecurity>
  <Lines>355</Lines>
  <Paragraphs>100</Paragraphs>
  <ScaleCrop>false</ScaleCrop>
  <Company/>
  <LinksUpToDate>false</LinksUpToDate>
  <CharactersWithSpaces>50100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Test2</dc:creator>
  <cp:keywords/>
  <dc:description/>
  <cp:lastModifiedBy>Test2</cp:lastModifiedBy>
  <cp:revision>2</cp:revision>
  <dcterms:created xsi:type="dcterms:W3CDTF">2015-12-17T13:16:00Z</dcterms:created>
  <dcterms:modified xsi:type="dcterms:W3CDTF">2015-12-17T13:17:00Z</dcterms:modified>
</cp:coreProperties>
</file>